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A6EF" w14:textId="109EA9B4" w:rsidR="000C6DA5" w:rsidRDefault="1AC3A380" w:rsidP="36855FE8">
      <w:pPr>
        <w:spacing w:before="240" w:after="240"/>
        <w:jc w:val="center"/>
        <w:rPr>
          <w:rFonts w:ascii="Arial" w:eastAsia="Arial" w:hAnsi="Arial" w:cs="Arial"/>
          <w:b/>
          <w:bCs/>
          <w:color w:val="002060"/>
          <w:sz w:val="96"/>
          <w:szCs w:val="96"/>
        </w:rPr>
      </w:pPr>
      <w:r w:rsidRPr="36855FE8">
        <w:rPr>
          <w:rFonts w:ascii="Arial" w:eastAsia="Arial" w:hAnsi="Arial" w:cs="Arial"/>
          <w:b/>
          <w:bCs/>
          <w:color w:val="002060"/>
          <w:sz w:val="96"/>
          <w:szCs w:val="96"/>
        </w:rPr>
        <w:t xml:space="preserve">TRSGC </w:t>
      </w:r>
      <w:r w:rsidR="37FAD325" w:rsidRPr="36855FE8">
        <w:rPr>
          <w:rFonts w:ascii="Arial" w:eastAsia="Arial" w:hAnsi="Arial" w:cs="Arial"/>
          <w:b/>
          <w:bCs/>
          <w:color w:val="002060"/>
          <w:sz w:val="96"/>
          <w:szCs w:val="96"/>
        </w:rPr>
        <w:t>Membership Handbook</w:t>
      </w:r>
    </w:p>
    <w:p w14:paraId="34AE69F9" w14:textId="4FF940A0" w:rsidR="37FF191E" w:rsidRDefault="37FF191E" w:rsidP="36855FE8">
      <w:pPr>
        <w:spacing w:before="240" w:after="240"/>
        <w:jc w:val="center"/>
      </w:pPr>
      <w:r>
        <w:rPr>
          <w:noProof/>
        </w:rPr>
        <w:drawing>
          <wp:inline distT="0" distB="0" distL="0" distR="0" wp14:anchorId="1A11918A" wp14:editId="0FAAF418">
            <wp:extent cx="1971675" cy="3009900"/>
            <wp:effectExtent l="0" t="0" r="0" b="0"/>
            <wp:docPr id="490112255" name="Picture 49011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71675" cy="3009900"/>
                    </a:xfrm>
                    <a:prstGeom prst="rect">
                      <a:avLst/>
                    </a:prstGeom>
                  </pic:spPr>
                </pic:pic>
              </a:graphicData>
            </a:graphic>
          </wp:inline>
        </w:drawing>
      </w:r>
    </w:p>
    <w:p w14:paraId="744DC10A" w14:textId="6AD69BE1" w:rsidR="000C6DA5" w:rsidRDefault="000C6DA5" w:rsidP="205FB1B6">
      <w:pPr>
        <w:spacing w:after="0"/>
      </w:pPr>
    </w:p>
    <w:p w14:paraId="52D1D260" w14:textId="5A44B38D" w:rsidR="000C6DA5" w:rsidRDefault="37FAD325" w:rsidP="36855FE8">
      <w:pPr>
        <w:spacing w:before="240" w:after="240"/>
        <w:jc w:val="center"/>
      </w:pPr>
      <w:r w:rsidRPr="36855FE8">
        <w:rPr>
          <w:rFonts w:ascii="Arial" w:eastAsia="Arial" w:hAnsi="Arial" w:cs="Arial"/>
          <w:b/>
          <w:bCs/>
          <w:color w:val="000000" w:themeColor="text1"/>
          <w:sz w:val="48"/>
          <w:szCs w:val="48"/>
        </w:rPr>
        <w:t>Three Rivers Singles Golf Club</w:t>
      </w:r>
    </w:p>
    <w:p w14:paraId="3C38A051" w14:textId="5FA87847" w:rsidR="000C6DA5" w:rsidRDefault="37FAD325" w:rsidP="6C4EC7AA">
      <w:pPr>
        <w:spacing w:before="240" w:after="240"/>
        <w:rPr>
          <w:rFonts w:ascii="ArialMT" w:eastAsia="ArialMT" w:hAnsi="ArialMT" w:cs="ArialMT"/>
          <w:b/>
          <w:bCs/>
          <w:color w:val="000000" w:themeColor="text1"/>
        </w:rPr>
      </w:pPr>
      <w:r w:rsidRPr="6C4EC7AA">
        <w:rPr>
          <w:rFonts w:ascii="ArialMT" w:eastAsia="ArialMT" w:hAnsi="ArialMT" w:cs="ArialMT"/>
          <w:color w:val="000000" w:themeColor="text1"/>
        </w:rPr>
        <w:t xml:space="preserve">Welcome to the Three Rivers Singles Golf Club (TRSGC). The Club’s purpose is to bring Pittsburgh area singles together to celebrate the game of golf. Social, </w:t>
      </w:r>
      <w:proofErr w:type="gramStart"/>
      <w:r w:rsidRPr="6C4EC7AA">
        <w:rPr>
          <w:rFonts w:ascii="ArialMT" w:eastAsia="ArialMT" w:hAnsi="ArialMT" w:cs="ArialMT"/>
          <w:color w:val="000000" w:themeColor="text1"/>
        </w:rPr>
        <w:t>educational</w:t>
      </w:r>
      <w:proofErr w:type="gramEnd"/>
      <w:r w:rsidRPr="6C4EC7AA">
        <w:rPr>
          <w:rFonts w:ascii="ArialMT" w:eastAsia="ArialMT" w:hAnsi="ArialMT" w:cs="ArialMT"/>
          <w:color w:val="000000" w:themeColor="text1"/>
        </w:rPr>
        <w:t xml:space="preserve"> and special events are also held to enhance the members’ experience. Since its inception in 1996, the organization has evolved and developed this set of policies and By Laws to provide smooth flow of activities and govern the operation of the Club. Please review this handbook, as it covers the typical questions concerning Club activities. Adherence to these policies will provide the members with the opportunity for an enriching golf experience as well as social interaction with a great bunch of fellow singles.</w:t>
      </w:r>
      <w:r w:rsidR="5F523C40" w:rsidRPr="6C4EC7AA">
        <w:rPr>
          <w:rFonts w:ascii="ArialMT" w:eastAsia="ArialMT" w:hAnsi="ArialMT" w:cs="ArialMT"/>
          <w:color w:val="000000" w:themeColor="text1"/>
        </w:rPr>
        <w:t xml:space="preserve">  </w:t>
      </w:r>
      <w:r w:rsidRPr="6C4EC7AA">
        <w:rPr>
          <w:rFonts w:ascii="ArialMT" w:eastAsia="ArialMT" w:hAnsi="ArialMT" w:cs="ArialMT"/>
          <w:b/>
          <w:bCs/>
          <w:color w:val="000000" w:themeColor="text1"/>
        </w:rPr>
        <w:t>Join us on the golf course and have a great season!</w:t>
      </w:r>
    </w:p>
    <w:p w14:paraId="26A3E220" w14:textId="2517D5D2" w:rsidR="000C6DA5" w:rsidRDefault="00000000" w:rsidP="00ED74A2">
      <w:pPr>
        <w:tabs>
          <w:tab w:val="center" w:pos="4680"/>
        </w:tabs>
      </w:pPr>
      <w:r>
        <w:br w:type="page"/>
      </w:r>
      <w:r w:rsidR="00ED74A2">
        <w:lastRenderedPageBreak/>
        <w:tab/>
      </w:r>
    </w:p>
    <w:p w14:paraId="3CA6D147" w14:textId="4D718CE5" w:rsidR="00CC2C8A" w:rsidRDefault="37FAD325" w:rsidP="205FB1B6">
      <w:pPr>
        <w:spacing w:before="240" w:after="240"/>
        <w:rPr>
          <w:rFonts w:ascii="Arial" w:eastAsia="Arial" w:hAnsi="Arial" w:cs="Arial"/>
          <w:b/>
          <w:bCs/>
          <w:color w:val="000000" w:themeColor="text1"/>
          <w:sz w:val="36"/>
          <w:szCs w:val="36"/>
        </w:rPr>
      </w:pPr>
      <w:r w:rsidRPr="069711FF">
        <w:rPr>
          <w:rFonts w:ascii="Arial" w:eastAsia="Arial" w:hAnsi="Arial" w:cs="Arial"/>
          <w:b/>
          <w:bCs/>
          <w:color w:val="000000" w:themeColor="text1"/>
          <w:sz w:val="36"/>
          <w:szCs w:val="36"/>
        </w:rPr>
        <w:t>Table of Content</w:t>
      </w:r>
      <w:r w:rsidR="2766CEE6" w:rsidRPr="069711FF">
        <w:rPr>
          <w:rFonts w:ascii="Arial" w:eastAsia="Arial" w:hAnsi="Arial" w:cs="Arial"/>
          <w:b/>
          <w:bCs/>
          <w:color w:val="000000" w:themeColor="text1"/>
          <w:sz w:val="36"/>
          <w:szCs w:val="36"/>
        </w:rPr>
        <w:t>s</w:t>
      </w:r>
    </w:p>
    <w:p w14:paraId="18371E00" w14:textId="77777777" w:rsidR="00810F2C" w:rsidRDefault="00810F2C" w:rsidP="205FB1B6">
      <w:pPr>
        <w:spacing w:before="240" w:after="240"/>
        <w:rPr>
          <w:rFonts w:ascii="Arial" w:eastAsia="Arial" w:hAnsi="Arial" w:cs="Arial"/>
          <w:b/>
          <w:bCs/>
          <w:color w:val="000000" w:themeColor="text1"/>
          <w:sz w:val="36"/>
          <w:szCs w:val="36"/>
        </w:rPr>
      </w:pPr>
    </w:p>
    <w:sdt>
      <w:sdtPr>
        <w:id w:val="296112283"/>
        <w:docPartObj>
          <w:docPartGallery w:val="Table of Contents"/>
          <w:docPartUnique/>
        </w:docPartObj>
      </w:sdtPr>
      <w:sdtEndPr>
        <w:rPr>
          <w:rFonts w:asciiTheme="minorHAnsi" w:eastAsiaTheme="minorEastAsia" w:hAnsiTheme="minorHAnsi" w:cstheme="minorBidi"/>
          <w:noProof/>
          <w:color w:val="auto"/>
          <w:sz w:val="24"/>
          <w:szCs w:val="24"/>
          <w:lang w:eastAsia="ja-JP"/>
        </w:rPr>
      </w:sdtEndPr>
      <w:sdtContent>
        <w:p w14:paraId="6106A21C" w14:textId="3AEF4913" w:rsidR="00ED74A2" w:rsidRDefault="00ED74A2">
          <w:pPr>
            <w:pStyle w:val="TOCHeading"/>
          </w:pPr>
          <w:r>
            <w:t>Table of Contents</w:t>
          </w:r>
        </w:p>
        <w:p w14:paraId="25B213E0" w14:textId="74A3099F" w:rsidR="00810F2C" w:rsidRDefault="00810F2C">
          <w:pPr>
            <w:pStyle w:val="TOC1"/>
            <w:tabs>
              <w:tab w:val="right" w:leader="dot" w:pos="9350"/>
            </w:tabs>
            <w:rPr>
              <w:b w:val="0"/>
              <w:bCs w:val="0"/>
              <w:i w:val="0"/>
              <w:iCs w:val="0"/>
              <w:noProof/>
              <w:lang w:eastAsia="en-US"/>
            </w:rPr>
          </w:pPr>
          <w:r>
            <w:fldChar w:fldCharType="begin"/>
          </w:r>
          <w:r>
            <w:instrText xml:space="preserve"> TOC \o "1-4" \h \z \u </w:instrText>
          </w:r>
          <w:r>
            <w:fldChar w:fldCharType="separate"/>
          </w:r>
          <w:hyperlink w:anchor="_Toc217826434" w:history="1">
            <w:r w:rsidRPr="00CD4BC9">
              <w:rPr>
                <w:rStyle w:val="Hyperlink"/>
                <w:noProof/>
              </w:rPr>
              <w:t>Policies and Procedures</w:t>
            </w:r>
            <w:r>
              <w:rPr>
                <w:noProof/>
                <w:webHidden/>
              </w:rPr>
              <w:tab/>
            </w:r>
            <w:r>
              <w:rPr>
                <w:noProof/>
                <w:webHidden/>
              </w:rPr>
              <w:fldChar w:fldCharType="begin"/>
            </w:r>
            <w:r>
              <w:rPr>
                <w:noProof/>
                <w:webHidden/>
              </w:rPr>
              <w:instrText xml:space="preserve"> PAGEREF _Toc217826434 \h </w:instrText>
            </w:r>
            <w:r>
              <w:rPr>
                <w:noProof/>
                <w:webHidden/>
              </w:rPr>
            </w:r>
            <w:r>
              <w:rPr>
                <w:noProof/>
                <w:webHidden/>
              </w:rPr>
              <w:fldChar w:fldCharType="separate"/>
            </w:r>
            <w:r>
              <w:rPr>
                <w:noProof/>
                <w:webHidden/>
              </w:rPr>
              <w:t>3</w:t>
            </w:r>
            <w:r>
              <w:rPr>
                <w:noProof/>
                <w:webHidden/>
              </w:rPr>
              <w:fldChar w:fldCharType="end"/>
            </w:r>
          </w:hyperlink>
        </w:p>
        <w:p w14:paraId="3BB1433B" w14:textId="214B8560" w:rsidR="00810F2C" w:rsidRDefault="00810F2C">
          <w:pPr>
            <w:pStyle w:val="TOC2"/>
            <w:tabs>
              <w:tab w:val="right" w:leader="dot" w:pos="9350"/>
            </w:tabs>
            <w:rPr>
              <w:b w:val="0"/>
              <w:bCs w:val="0"/>
              <w:noProof/>
              <w:sz w:val="24"/>
              <w:szCs w:val="24"/>
              <w:lang w:eastAsia="en-US"/>
            </w:rPr>
          </w:pPr>
          <w:hyperlink w:anchor="_Toc217826435" w:history="1">
            <w:r w:rsidRPr="00CD4BC9">
              <w:rPr>
                <w:rStyle w:val="Hyperlink"/>
                <w:noProof/>
              </w:rPr>
              <w:t>Events and Registration</w:t>
            </w:r>
            <w:r>
              <w:rPr>
                <w:noProof/>
                <w:webHidden/>
              </w:rPr>
              <w:tab/>
            </w:r>
            <w:r>
              <w:rPr>
                <w:noProof/>
                <w:webHidden/>
              </w:rPr>
              <w:fldChar w:fldCharType="begin"/>
            </w:r>
            <w:r>
              <w:rPr>
                <w:noProof/>
                <w:webHidden/>
              </w:rPr>
              <w:instrText xml:space="preserve"> PAGEREF _Toc217826435 \h </w:instrText>
            </w:r>
            <w:r>
              <w:rPr>
                <w:noProof/>
                <w:webHidden/>
              </w:rPr>
            </w:r>
            <w:r>
              <w:rPr>
                <w:noProof/>
                <w:webHidden/>
              </w:rPr>
              <w:fldChar w:fldCharType="separate"/>
            </w:r>
            <w:r>
              <w:rPr>
                <w:noProof/>
                <w:webHidden/>
              </w:rPr>
              <w:t>3</w:t>
            </w:r>
            <w:r>
              <w:rPr>
                <w:noProof/>
                <w:webHidden/>
              </w:rPr>
              <w:fldChar w:fldCharType="end"/>
            </w:r>
          </w:hyperlink>
        </w:p>
        <w:p w14:paraId="1A6CF385" w14:textId="08993966" w:rsidR="00810F2C" w:rsidRDefault="00810F2C">
          <w:pPr>
            <w:pStyle w:val="TOC4"/>
            <w:tabs>
              <w:tab w:val="right" w:leader="dot" w:pos="9350"/>
            </w:tabs>
            <w:rPr>
              <w:noProof/>
              <w:sz w:val="24"/>
              <w:szCs w:val="24"/>
              <w:lang w:eastAsia="en-US"/>
            </w:rPr>
          </w:pPr>
          <w:hyperlink w:anchor="_Toc217826436" w:history="1">
            <w:r w:rsidRPr="00CD4BC9">
              <w:rPr>
                <w:rStyle w:val="Hyperlink"/>
                <w:noProof/>
              </w:rPr>
              <w:t>Informal golf events</w:t>
            </w:r>
            <w:r>
              <w:rPr>
                <w:noProof/>
                <w:webHidden/>
              </w:rPr>
              <w:tab/>
            </w:r>
            <w:r>
              <w:rPr>
                <w:noProof/>
                <w:webHidden/>
              </w:rPr>
              <w:fldChar w:fldCharType="begin"/>
            </w:r>
            <w:r>
              <w:rPr>
                <w:noProof/>
                <w:webHidden/>
              </w:rPr>
              <w:instrText xml:space="preserve"> PAGEREF _Toc217826436 \h </w:instrText>
            </w:r>
            <w:r>
              <w:rPr>
                <w:noProof/>
                <w:webHidden/>
              </w:rPr>
            </w:r>
            <w:r>
              <w:rPr>
                <w:noProof/>
                <w:webHidden/>
              </w:rPr>
              <w:fldChar w:fldCharType="separate"/>
            </w:r>
            <w:r>
              <w:rPr>
                <w:noProof/>
                <w:webHidden/>
              </w:rPr>
              <w:t>3</w:t>
            </w:r>
            <w:r>
              <w:rPr>
                <w:noProof/>
                <w:webHidden/>
              </w:rPr>
              <w:fldChar w:fldCharType="end"/>
            </w:r>
          </w:hyperlink>
        </w:p>
        <w:p w14:paraId="60C6FAEC" w14:textId="59774BE8" w:rsidR="00810F2C" w:rsidRDefault="00810F2C">
          <w:pPr>
            <w:pStyle w:val="TOC4"/>
            <w:tabs>
              <w:tab w:val="right" w:leader="dot" w:pos="9350"/>
            </w:tabs>
            <w:rPr>
              <w:noProof/>
              <w:sz w:val="24"/>
              <w:szCs w:val="24"/>
              <w:lang w:eastAsia="en-US"/>
            </w:rPr>
          </w:pPr>
          <w:hyperlink w:anchor="_Toc217826437" w:history="1">
            <w:r w:rsidRPr="00CD4BC9">
              <w:rPr>
                <w:rStyle w:val="Hyperlink"/>
                <w:noProof/>
              </w:rPr>
              <w:t>Formal golf events</w:t>
            </w:r>
            <w:r>
              <w:rPr>
                <w:noProof/>
                <w:webHidden/>
              </w:rPr>
              <w:tab/>
            </w:r>
            <w:r>
              <w:rPr>
                <w:noProof/>
                <w:webHidden/>
              </w:rPr>
              <w:fldChar w:fldCharType="begin"/>
            </w:r>
            <w:r>
              <w:rPr>
                <w:noProof/>
                <w:webHidden/>
              </w:rPr>
              <w:instrText xml:space="preserve"> PAGEREF _Toc217826437 \h </w:instrText>
            </w:r>
            <w:r>
              <w:rPr>
                <w:noProof/>
                <w:webHidden/>
              </w:rPr>
            </w:r>
            <w:r>
              <w:rPr>
                <w:noProof/>
                <w:webHidden/>
              </w:rPr>
              <w:fldChar w:fldCharType="separate"/>
            </w:r>
            <w:r>
              <w:rPr>
                <w:noProof/>
                <w:webHidden/>
              </w:rPr>
              <w:t>4</w:t>
            </w:r>
            <w:r>
              <w:rPr>
                <w:noProof/>
                <w:webHidden/>
              </w:rPr>
              <w:fldChar w:fldCharType="end"/>
            </w:r>
          </w:hyperlink>
        </w:p>
        <w:p w14:paraId="4C95261F" w14:textId="28B9D826" w:rsidR="00810F2C" w:rsidRDefault="00810F2C">
          <w:pPr>
            <w:pStyle w:val="TOC4"/>
            <w:tabs>
              <w:tab w:val="right" w:leader="dot" w:pos="9350"/>
            </w:tabs>
            <w:rPr>
              <w:noProof/>
              <w:sz w:val="24"/>
              <w:szCs w:val="24"/>
              <w:lang w:eastAsia="en-US"/>
            </w:rPr>
          </w:pPr>
          <w:hyperlink w:anchor="_Toc217826438" w:history="1">
            <w:r w:rsidRPr="00CD4BC9">
              <w:rPr>
                <w:rStyle w:val="Hyperlink"/>
                <w:noProof/>
              </w:rPr>
              <w:t>Social events</w:t>
            </w:r>
            <w:r>
              <w:rPr>
                <w:noProof/>
                <w:webHidden/>
              </w:rPr>
              <w:tab/>
            </w:r>
            <w:r>
              <w:rPr>
                <w:noProof/>
                <w:webHidden/>
              </w:rPr>
              <w:fldChar w:fldCharType="begin"/>
            </w:r>
            <w:r>
              <w:rPr>
                <w:noProof/>
                <w:webHidden/>
              </w:rPr>
              <w:instrText xml:space="preserve"> PAGEREF _Toc217826438 \h </w:instrText>
            </w:r>
            <w:r>
              <w:rPr>
                <w:noProof/>
                <w:webHidden/>
              </w:rPr>
            </w:r>
            <w:r>
              <w:rPr>
                <w:noProof/>
                <w:webHidden/>
              </w:rPr>
              <w:fldChar w:fldCharType="separate"/>
            </w:r>
            <w:r>
              <w:rPr>
                <w:noProof/>
                <w:webHidden/>
              </w:rPr>
              <w:t>4</w:t>
            </w:r>
            <w:r>
              <w:rPr>
                <w:noProof/>
                <w:webHidden/>
              </w:rPr>
              <w:fldChar w:fldCharType="end"/>
            </w:r>
          </w:hyperlink>
        </w:p>
        <w:p w14:paraId="10E44CCE" w14:textId="148C0F74" w:rsidR="00810F2C" w:rsidRDefault="00810F2C">
          <w:pPr>
            <w:pStyle w:val="TOC2"/>
            <w:tabs>
              <w:tab w:val="right" w:leader="dot" w:pos="9350"/>
            </w:tabs>
            <w:rPr>
              <w:b w:val="0"/>
              <w:bCs w:val="0"/>
              <w:noProof/>
              <w:sz w:val="24"/>
              <w:szCs w:val="24"/>
              <w:lang w:eastAsia="en-US"/>
            </w:rPr>
          </w:pPr>
          <w:hyperlink w:anchor="_Toc217826439" w:history="1">
            <w:r w:rsidRPr="00CD4BC9">
              <w:rPr>
                <w:rStyle w:val="Hyperlink"/>
                <w:noProof/>
              </w:rPr>
              <w:t>Event Fees and Charges</w:t>
            </w:r>
            <w:r>
              <w:rPr>
                <w:noProof/>
                <w:webHidden/>
              </w:rPr>
              <w:tab/>
            </w:r>
            <w:r>
              <w:rPr>
                <w:noProof/>
                <w:webHidden/>
              </w:rPr>
              <w:fldChar w:fldCharType="begin"/>
            </w:r>
            <w:r>
              <w:rPr>
                <w:noProof/>
                <w:webHidden/>
              </w:rPr>
              <w:instrText xml:space="preserve"> PAGEREF _Toc217826439 \h </w:instrText>
            </w:r>
            <w:r>
              <w:rPr>
                <w:noProof/>
                <w:webHidden/>
              </w:rPr>
            </w:r>
            <w:r>
              <w:rPr>
                <w:noProof/>
                <w:webHidden/>
              </w:rPr>
              <w:fldChar w:fldCharType="separate"/>
            </w:r>
            <w:r>
              <w:rPr>
                <w:noProof/>
                <w:webHidden/>
              </w:rPr>
              <w:t>4</w:t>
            </w:r>
            <w:r>
              <w:rPr>
                <w:noProof/>
                <w:webHidden/>
              </w:rPr>
              <w:fldChar w:fldCharType="end"/>
            </w:r>
          </w:hyperlink>
        </w:p>
        <w:p w14:paraId="216330A3" w14:textId="6D63C27C" w:rsidR="00810F2C" w:rsidRDefault="00810F2C">
          <w:pPr>
            <w:pStyle w:val="TOC2"/>
            <w:tabs>
              <w:tab w:val="right" w:leader="dot" w:pos="9350"/>
            </w:tabs>
            <w:rPr>
              <w:b w:val="0"/>
              <w:bCs w:val="0"/>
              <w:noProof/>
              <w:sz w:val="24"/>
              <w:szCs w:val="24"/>
              <w:lang w:eastAsia="en-US"/>
            </w:rPr>
          </w:pPr>
          <w:hyperlink w:anchor="_Toc217826440" w:history="1">
            <w:r w:rsidRPr="00CD4BC9">
              <w:rPr>
                <w:rStyle w:val="Hyperlink"/>
                <w:noProof/>
              </w:rPr>
              <w:t>Other Outing Activities</w:t>
            </w:r>
            <w:r>
              <w:rPr>
                <w:noProof/>
                <w:webHidden/>
              </w:rPr>
              <w:tab/>
            </w:r>
            <w:r>
              <w:rPr>
                <w:noProof/>
                <w:webHidden/>
              </w:rPr>
              <w:fldChar w:fldCharType="begin"/>
            </w:r>
            <w:r>
              <w:rPr>
                <w:noProof/>
                <w:webHidden/>
              </w:rPr>
              <w:instrText xml:space="preserve"> PAGEREF _Toc217826440 \h </w:instrText>
            </w:r>
            <w:r>
              <w:rPr>
                <w:noProof/>
                <w:webHidden/>
              </w:rPr>
            </w:r>
            <w:r>
              <w:rPr>
                <w:noProof/>
                <w:webHidden/>
              </w:rPr>
              <w:fldChar w:fldCharType="separate"/>
            </w:r>
            <w:r>
              <w:rPr>
                <w:noProof/>
                <w:webHidden/>
              </w:rPr>
              <w:t>5</w:t>
            </w:r>
            <w:r>
              <w:rPr>
                <w:noProof/>
                <w:webHidden/>
              </w:rPr>
              <w:fldChar w:fldCharType="end"/>
            </w:r>
          </w:hyperlink>
        </w:p>
        <w:p w14:paraId="754DA0B9" w14:textId="0E2EAAAE" w:rsidR="00810F2C" w:rsidRDefault="00810F2C">
          <w:pPr>
            <w:pStyle w:val="TOC2"/>
            <w:tabs>
              <w:tab w:val="right" w:leader="dot" w:pos="9350"/>
            </w:tabs>
            <w:rPr>
              <w:b w:val="0"/>
              <w:bCs w:val="0"/>
              <w:noProof/>
              <w:sz w:val="24"/>
              <w:szCs w:val="24"/>
              <w:lang w:eastAsia="en-US"/>
            </w:rPr>
          </w:pPr>
          <w:hyperlink w:anchor="_Toc217826441" w:history="1">
            <w:r w:rsidRPr="00CD4BC9">
              <w:rPr>
                <w:rStyle w:val="Hyperlink"/>
                <w:noProof/>
              </w:rPr>
              <w:t>Guests</w:t>
            </w:r>
            <w:r>
              <w:rPr>
                <w:noProof/>
                <w:webHidden/>
              </w:rPr>
              <w:tab/>
            </w:r>
            <w:r>
              <w:rPr>
                <w:noProof/>
                <w:webHidden/>
              </w:rPr>
              <w:fldChar w:fldCharType="begin"/>
            </w:r>
            <w:r>
              <w:rPr>
                <w:noProof/>
                <w:webHidden/>
              </w:rPr>
              <w:instrText xml:space="preserve"> PAGEREF _Toc217826441 \h </w:instrText>
            </w:r>
            <w:r>
              <w:rPr>
                <w:noProof/>
                <w:webHidden/>
              </w:rPr>
            </w:r>
            <w:r>
              <w:rPr>
                <w:noProof/>
                <w:webHidden/>
              </w:rPr>
              <w:fldChar w:fldCharType="separate"/>
            </w:r>
            <w:r>
              <w:rPr>
                <w:noProof/>
                <w:webHidden/>
              </w:rPr>
              <w:t>5</w:t>
            </w:r>
            <w:r>
              <w:rPr>
                <w:noProof/>
                <w:webHidden/>
              </w:rPr>
              <w:fldChar w:fldCharType="end"/>
            </w:r>
          </w:hyperlink>
        </w:p>
        <w:p w14:paraId="3E1BCC4C" w14:textId="77E96D41" w:rsidR="00810F2C" w:rsidRDefault="00810F2C">
          <w:pPr>
            <w:pStyle w:val="TOC2"/>
            <w:tabs>
              <w:tab w:val="right" w:leader="dot" w:pos="9350"/>
            </w:tabs>
            <w:rPr>
              <w:b w:val="0"/>
              <w:bCs w:val="0"/>
              <w:noProof/>
              <w:sz w:val="24"/>
              <w:szCs w:val="24"/>
              <w:lang w:eastAsia="en-US"/>
            </w:rPr>
          </w:pPr>
          <w:hyperlink w:anchor="_Toc217826442" w:history="1">
            <w:r w:rsidRPr="00CD4BC9">
              <w:rPr>
                <w:rStyle w:val="Hyperlink"/>
                <w:noProof/>
              </w:rPr>
              <w:t>Pairings</w:t>
            </w:r>
            <w:r>
              <w:rPr>
                <w:noProof/>
                <w:webHidden/>
              </w:rPr>
              <w:tab/>
            </w:r>
            <w:r>
              <w:rPr>
                <w:noProof/>
                <w:webHidden/>
              </w:rPr>
              <w:fldChar w:fldCharType="begin"/>
            </w:r>
            <w:r>
              <w:rPr>
                <w:noProof/>
                <w:webHidden/>
              </w:rPr>
              <w:instrText xml:space="preserve"> PAGEREF _Toc217826442 \h </w:instrText>
            </w:r>
            <w:r>
              <w:rPr>
                <w:noProof/>
                <w:webHidden/>
              </w:rPr>
            </w:r>
            <w:r>
              <w:rPr>
                <w:noProof/>
                <w:webHidden/>
              </w:rPr>
              <w:fldChar w:fldCharType="separate"/>
            </w:r>
            <w:r>
              <w:rPr>
                <w:noProof/>
                <w:webHidden/>
              </w:rPr>
              <w:t>5</w:t>
            </w:r>
            <w:r>
              <w:rPr>
                <w:noProof/>
                <w:webHidden/>
              </w:rPr>
              <w:fldChar w:fldCharType="end"/>
            </w:r>
          </w:hyperlink>
        </w:p>
        <w:p w14:paraId="4B795973" w14:textId="12BF6DDE" w:rsidR="00810F2C" w:rsidRDefault="00810F2C">
          <w:pPr>
            <w:pStyle w:val="TOC2"/>
            <w:tabs>
              <w:tab w:val="right" w:leader="dot" w:pos="9350"/>
            </w:tabs>
            <w:rPr>
              <w:b w:val="0"/>
              <w:bCs w:val="0"/>
              <w:noProof/>
              <w:sz w:val="24"/>
              <w:szCs w:val="24"/>
              <w:lang w:eastAsia="en-US"/>
            </w:rPr>
          </w:pPr>
          <w:hyperlink w:anchor="_Toc217826443" w:history="1">
            <w:r w:rsidRPr="00CD4BC9">
              <w:rPr>
                <w:rStyle w:val="Hyperlink"/>
                <w:noProof/>
              </w:rPr>
              <w:t>Dress, Soft Spikes, other Course Rules</w:t>
            </w:r>
            <w:r>
              <w:rPr>
                <w:noProof/>
                <w:webHidden/>
              </w:rPr>
              <w:tab/>
            </w:r>
            <w:r>
              <w:rPr>
                <w:noProof/>
                <w:webHidden/>
              </w:rPr>
              <w:fldChar w:fldCharType="begin"/>
            </w:r>
            <w:r>
              <w:rPr>
                <w:noProof/>
                <w:webHidden/>
              </w:rPr>
              <w:instrText xml:space="preserve"> PAGEREF _Toc217826443 \h </w:instrText>
            </w:r>
            <w:r>
              <w:rPr>
                <w:noProof/>
                <w:webHidden/>
              </w:rPr>
            </w:r>
            <w:r>
              <w:rPr>
                <w:noProof/>
                <w:webHidden/>
              </w:rPr>
              <w:fldChar w:fldCharType="separate"/>
            </w:r>
            <w:r>
              <w:rPr>
                <w:noProof/>
                <w:webHidden/>
              </w:rPr>
              <w:t>5</w:t>
            </w:r>
            <w:r>
              <w:rPr>
                <w:noProof/>
                <w:webHidden/>
              </w:rPr>
              <w:fldChar w:fldCharType="end"/>
            </w:r>
          </w:hyperlink>
        </w:p>
        <w:p w14:paraId="09696274" w14:textId="019F1367" w:rsidR="00810F2C" w:rsidRDefault="00810F2C">
          <w:pPr>
            <w:pStyle w:val="TOC2"/>
            <w:tabs>
              <w:tab w:val="right" w:leader="dot" w:pos="9350"/>
            </w:tabs>
            <w:rPr>
              <w:b w:val="0"/>
              <w:bCs w:val="0"/>
              <w:noProof/>
              <w:sz w:val="24"/>
              <w:szCs w:val="24"/>
              <w:lang w:eastAsia="en-US"/>
            </w:rPr>
          </w:pPr>
          <w:hyperlink w:anchor="_Toc217826444" w:history="1">
            <w:r w:rsidRPr="00CD4BC9">
              <w:rPr>
                <w:rStyle w:val="Hyperlink"/>
                <w:noProof/>
              </w:rPr>
              <w:t>Late Arrivals and No-shows</w:t>
            </w:r>
            <w:r>
              <w:rPr>
                <w:noProof/>
                <w:webHidden/>
              </w:rPr>
              <w:tab/>
            </w:r>
            <w:r>
              <w:rPr>
                <w:noProof/>
                <w:webHidden/>
              </w:rPr>
              <w:fldChar w:fldCharType="begin"/>
            </w:r>
            <w:r>
              <w:rPr>
                <w:noProof/>
                <w:webHidden/>
              </w:rPr>
              <w:instrText xml:space="preserve"> PAGEREF _Toc217826444 \h </w:instrText>
            </w:r>
            <w:r>
              <w:rPr>
                <w:noProof/>
                <w:webHidden/>
              </w:rPr>
            </w:r>
            <w:r>
              <w:rPr>
                <w:noProof/>
                <w:webHidden/>
              </w:rPr>
              <w:fldChar w:fldCharType="separate"/>
            </w:r>
            <w:r>
              <w:rPr>
                <w:noProof/>
                <w:webHidden/>
              </w:rPr>
              <w:t>6</w:t>
            </w:r>
            <w:r>
              <w:rPr>
                <w:noProof/>
                <w:webHidden/>
              </w:rPr>
              <w:fldChar w:fldCharType="end"/>
            </w:r>
          </w:hyperlink>
        </w:p>
        <w:p w14:paraId="2AF2AF2B" w14:textId="2138A721" w:rsidR="00810F2C" w:rsidRDefault="00810F2C">
          <w:pPr>
            <w:pStyle w:val="TOC2"/>
            <w:tabs>
              <w:tab w:val="right" w:leader="dot" w:pos="9350"/>
            </w:tabs>
            <w:rPr>
              <w:b w:val="0"/>
              <w:bCs w:val="0"/>
              <w:noProof/>
              <w:sz w:val="24"/>
              <w:szCs w:val="24"/>
              <w:lang w:eastAsia="en-US"/>
            </w:rPr>
          </w:pPr>
          <w:hyperlink w:anchor="_Toc217826445" w:history="1">
            <w:r w:rsidRPr="00CD4BC9">
              <w:rPr>
                <w:rStyle w:val="Hyperlink"/>
                <w:noProof/>
              </w:rPr>
              <w:t>Rain or Inclement Weather</w:t>
            </w:r>
            <w:r>
              <w:rPr>
                <w:noProof/>
                <w:webHidden/>
              </w:rPr>
              <w:tab/>
            </w:r>
            <w:r>
              <w:rPr>
                <w:noProof/>
                <w:webHidden/>
              </w:rPr>
              <w:fldChar w:fldCharType="begin"/>
            </w:r>
            <w:r>
              <w:rPr>
                <w:noProof/>
                <w:webHidden/>
              </w:rPr>
              <w:instrText xml:space="preserve"> PAGEREF _Toc217826445 \h </w:instrText>
            </w:r>
            <w:r>
              <w:rPr>
                <w:noProof/>
                <w:webHidden/>
              </w:rPr>
            </w:r>
            <w:r>
              <w:rPr>
                <w:noProof/>
                <w:webHidden/>
              </w:rPr>
              <w:fldChar w:fldCharType="separate"/>
            </w:r>
            <w:r>
              <w:rPr>
                <w:noProof/>
                <w:webHidden/>
              </w:rPr>
              <w:t>6</w:t>
            </w:r>
            <w:r>
              <w:rPr>
                <w:noProof/>
                <w:webHidden/>
              </w:rPr>
              <w:fldChar w:fldCharType="end"/>
            </w:r>
          </w:hyperlink>
        </w:p>
        <w:p w14:paraId="3B36D2D9" w14:textId="63CC52E5" w:rsidR="00810F2C" w:rsidRDefault="00810F2C">
          <w:pPr>
            <w:pStyle w:val="TOC2"/>
            <w:tabs>
              <w:tab w:val="right" w:leader="dot" w:pos="9350"/>
            </w:tabs>
            <w:rPr>
              <w:b w:val="0"/>
              <w:bCs w:val="0"/>
              <w:noProof/>
              <w:sz w:val="24"/>
              <w:szCs w:val="24"/>
              <w:lang w:eastAsia="en-US"/>
            </w:rPr>
          </w:pPr>
          <w:hyperlink w:anchor="_Toc217826446" w:history="1">
            <w:r w:rsidRPr="00CD4BC9">
              <w:rPr>
                <w:rStyle w:val="Hyperlink"/>
                <w:noProof/>
              </w:rPr>
              <w:t>Cancellations and Refunds</w:t>
            </w:r>
            <w:r>
              <w:rPr>
                <w:noProof/>
                <w:webHidden/>
              </w:rPr>
              <w:tab/>
            </w:r>
            <w:r>
              <w:rPr>
                <w:noProof/>
                <w:webHidden/>
              </w:rPr>
              <w:fldChar w:fldCharType="begin"/>
            </w:r>
            <w:r>
              <w:rPr>
                <w:noProof/>
                <w:webHidden/>
              </w:rPr>
              <w:instrText xml:space="preserve"> PAGEREF _Toc217826446 \h </w:instrText>
            </w:r>
            <w:r>
              <w:rPr>
                <w:noProof/>
                <w:webHidden/>
              </w:rPr>
            </w:r>
            <w:r>
              <w:rPr>
                <w:noProof/>
                <w:webHidden/>
              </w:rPr>
              <w:fldChar w:fldCharType="separate"/>
            </w:r>
            <w:r>
              <w:rPr>
                <w:noProof/>
                <w:webHidden/>
              </w:rPr>
              <w:t>6</w:t>
            </w:r>
            <w:r>
              <w:rPr>
                <w:noProof/>
                <w:webHidden/>
              </w:rPr>
              <w:fldChar w:fldCharType="end"/>
            </w:r>
          </w:hyperlink>
        </w:p>
        <w:p w14:paraId="41439A96" w14:textId="4654DF04" w:rsidR="00810F2C" w:rsidRDefault="00810F2C">
          <w:pPr>
            <w:pStyle w:val="TOC2"/>
            <w:tabs>
              <w:tab w:val="right" w:leader="dot" w:pos="9350"/>
            </w:tabs>
            <w:rPr>
              <w:b w:val="0"/>
              <w:bCs w:val="0"/>
              <w:noProof/>
              <w:sz w:val="24"/>
              <w:szCs w:val="24"/>
              <w:lang w:eastAsia="en-US"/>
            </w:rPr>
          </w:pPr>
          <w:hyperlink w:anchor="_Toc217826447" w:history="1">
            <w:r w:rsidRPr="00CD4BC9">
              <w:rPr>
                <w:rStyle w:val="Hyperlink"/>
                <w:noProof/>
              </w:rPr>
              <w:t>Conduct of Play</w:t>
            </w:r>
            <w:r>
              <w:rPr>
                <w:noProof/>
                <w:webHidden/>
              </w:rPr>
              <w:tab/>
            </w:r>
            <w:r>
              <w:rPr>
                <w:noProof/>
                <w:webHidden/>
              </w:rPr>
              <w:fldChar w:fldCharType="begin"/>
            </w:r>
            <w:r>
              <w:rPr>
                <w:noProof/>
                <w:webHidden/>
              </w:rPr>
              <w:instrText xml:space="preserve"> PAGEREF _Toc217826447 \h </w:instrText>
            </w:r>
            <w:r>
              <w:rPr>
                <w:noProof/>
                <w:webHidden/>
              </w:rPr>
            </w:r>
            <w:r>
              <w:rPr>
                <w:noProof/>
                <w:webHidden/>
              </w:rPr>
              <w:fldChar w:fldCharType="separate"/>
            </w:r>
            <w:r>
              <w:rPr>
                <w:noProof/>
                <w:webHidden/>
              </w:rPr>
              <w:t>7</w:t>
            </w:r>
            <w:r>
              <w:rPr>
                <w:noProof/>
                <w:webHidden/>
              </w:rPr>
              <w:fldChar w:fldCharType="end"/>
            </w:r>
          </w:hyperlink>
        </w:p>
        <w:p w14:paraId="598E3878" w14:textId="40C7B1F1" w:rsidR="00810F2C" w:rsidRDefault="00810F2C">
          <w:pPr>
            <w:pStyle w:val="TOC2"/>
            <w:tabs>
              <w:tab w:val="right" w:leader="dot" w:pos="9350"/>
            </w:tabs>
            <w:rPr>
              <w:b w:val="0"/>
              <w:bCs w:val="0"/>
              <w:noProof/>
              <w:sz w:val="24"/>
              <w:szCs w:val="24"/>
              <w:lang w:eastAsia="en-US"/>
            </w:rPr>
          </w:pPr>
          <w:hyperlink w:anchor="_Toc217826448" w:history="1">
            <w:r w:rsidRPr="00CD4BC9">
              <w:rPr>
                <w:rStyle w:val="Hyperlink"/>
                <w:noProof/>
              </w:rPr>
              <w:t>Handicaps</w:t>
            </w:r>
            <w:r>
              <w:rPr>
                <w:noProof/>
                <w:webHidden/>
              </w:rPr>
              <w:tab/>
            </w:r>
            <w:r>
              <w:rPr>
                <w:noProof/>
                <w:webHidden/>
              </w:rPr>
              <w:fldChar w:fldCharType="begin"/>
            </w:r>
            <w:r>
              <w:rPr>
                <w:noProof/>
                <w:webHidden/>
              </w:rPr>
              <w:instrText xml:space="preserve"> PAGEREF _Toc217826448 \h </w:instrText>
            </w:r>
            <w:r>
              <w:rPr>
                <w:noProof/>
                <w:webHidden/>
              </w:rPr>
            </w:r>
            <w:r>
              <w:rPr>
                <w:noProof/>
                <w:webHidden/>
              </w:rPr>
              <w:fldChar w:fldCharType="separate"/>
            </w:r>
            <w:r>
              <w:rPr>
                <w:noProof/>
                <w:webHidden/>
              </w:rPr>
              <w:t>8</w:t>
            </w:r>
            <w:r>
              <w:rPr>
                <w:noProof/>
                <w:webHidden/>
              </w:rPr>
              <w:fldChar w:fldCharType="end"/>
            </w:r>
          </w:hyperlink>
        </w:p>
        <w:p w14:paraId="4019347A" w14:textId="129BE034" w:rsidR="00810F2C" w:rsidRDefault="00810F2C">
          <w:pPr>
            <w:pStyle w:val="TOC2"/>
            <w:tabs>
              <w:tab w:val="right" w:leader="dot" w:pos="9350"/>
            </w:tabs>
            <w:rPr>
              <w:b w:val="0"/>
              <w:bCs w:val="0"/>
              <w:noProof/>
              <w:sz w:val="24"/>
              <w:szCs w:val="24"/>
              <w:lang w:eastAsia="en-US"/>
            </w:rPr>
          </w:pPr>
          <w:hyperlink w:anchor="_Toc217826449" w:history="1">
            <w:r w:rsidRPr="00CD4BC9">
              <w:rPr>
                <w:rStyle w:val="Hyperlink"/>
                <w:noProof/>
              </w:rPr>
              <w:t>Alcohol</w:t>
            </w:r>
            <w:r>
              <w:rPr>
                <w:noProof/>
                <w:webHidden/>
              </w:rPr>
              <w:tab/>
            </w:r>
            <w:r>
              <w:rPr>
                <w:noProof/>
                <w:webHidden/>
              </w:rPr>
              <w:fldChar w:fldCharType="begin"/>
            </w:r>
            <w:r>
              <w:rPr>
                <w:noProof/>
                <w:webHidden/>
              </w:rPr>
              <w:instrText xml:space="preserve"> PAGEREF _Toc217826449 \h </w:instrText>
            </w:r>
            <w:r>
              <w:rPr>
                <w:noProof/>
                <w:webHidden/>
              </w:rPr>
            </w:r>
            <w:r>
              <w:rPr>
                <w:noProof/>
                <w:webHidden/>
              </w:rPr>
              <w:fldChar w:fldCharType="separate"/>
            </w:r>
            <w:r>
              <w:rPr>
                <w:noProof/>
                <w:webHidden/>
              </w:rPr>
              <w:t>8</w:t>
            </w:r>
            <w:r>
              <w:rPr>
                <w:noProof/>
                <w:webHidden/>
              </w:rPr>
              <w:fldChar w:fldCharType="end"/>
            </w:r>
          </w:hyperlink>
        </w:p>
        <w:p w14:paraId="21FF00D7" w14:textId="201335B4" w:rsidR="00810F2C" w:rsidRDefault="00810F2C">
          <w:pPr>
            <w:pStyle w:val="TOC2"/>
            <w:tabs>
              <w:tab w:val="right" w:leader="dot" w:pos="9350"/>
            </w:tabs>
            <w:rPr>
              <w:b w:val="0"/>
              <w:bCs w:val="0"/>
              <w:noProof/>
              <w:sz w:val="24"/>
              <w:szCs w:val="24"/>
              <w:lang w:eastAsia="en-US"/>
            </w:rPr>
          </w:pPr>
          <w:hyperlink w:anchor="_Toc217826450" w:history="1">
            <w:r w:rsidRPr="00CD4BC9">
              <w:rPr>
                <w:rStyle w:val="Hyperlink"/>
                <w:noProof/>
              </w:rPr>
              <w:t>Code of Conduct</w:t>
            </w:r>
            <w:r>
              <w:rPr>
                <w:noProof/>
                <w:webHidden/>
              </w:rPr>
              <w:tab/>
            </w:r>
            <w:r>
              <w:rPr>
                <w:noProof/>
                <w:webHidden/>
              </w:rPr>
              <w:fldChar w:fldCharType="begin"/>
            </w:r>
            <w:r>
              <w:rPr>
                <w:noProof/>
                <w:webHidden/>
              </w:rPr>
              <w:instrText xml:space="preserve"> PAGEREF _Toc217826450 \h </w:instrText>
            </w:r>
            <w:r>
              <w:rPr>
                <w:noProof/>
                <w:webHidden/>
              </w:rPr>
            </w:r>
            <w:r>
              <w:rPr>
                <w:noProof/>
                <w:webHidden/>
              </w:rPr>
              <w:fldChar w:fldCharType="separate"/>
            </w:r>
            <w:r>
              <w:rPr>
                <w:noProof/>
                <w:webHidden/>
              </w:rPr>
              <w:t>8</w:t>
            </w:r>
            <w:r>
              <w:rPr>
                <w:noProof/>
                <w:webHidden/>
              </w:rPr>
              <w:fldChar w:fldCharType="end"/>
            </w:r>
          </w:hyperlink>
        </w:p>
        <w:p w14:paraId="4ED00DBF" w14:textId="3C0DF17C" w:rsidR="00810F2C" w:rsidRDefault="00810F2C">
          <w:pPr>
            <w:pStyle w:val="TOC3"/>
            <w:tabs>
              <w:tab w:val="right" w:leader="dot" w:pos="9350"/>
            </w:tabs>
            <w:rPr>
              <w:noProof/>
              <w:sz w:val="24"/>
              <w:szCs w:val="24"/>
              <w:lang w:eastAsia="en-US"/>
            </w:rPr>
          </w:pPr>
          <w:hyperlink w:anchor="_Toc217826451" w:history="1">
            <w:r w:rsidRPr="00CD4BC9">
              <w:rPr>
                <w:rStyle w:val="Hyperlink"/>
                <w:rFonts w:ascii="Arial" w:eastAsia="Arial" w:hAnsi="Arial" w:cs="Arial"/>
                <w:noProof/>
              </w:rPr>
              <w:t>Complaints:</w:t>
            </w:r>
            <w:r>
              <w:rPr>
                <w:noProof/>
                <w:webHidden/>
              </w:rPr>
              <w:tab/>
            </w:r>
            <w:r>
              <w:rPr>
                <w:noProof/>
                <w:webHidden/>
              </w:rPr>
              <w:fldChar w:fldCharType="begin"/>
            </w:r>
            <w:r>
              <w:rPr>
                <w:noProof/>
                <w:webHidden/>
              </w:rPr>
              <w:instrText xml:space="preserve"> PAGEREF _Toc217826451 \h </w:instrText>
            </w:r>
            <w:r>
              <w:rPr>
                <w:noProof/>
                <w:webHidden/>
              </w:rPr>
            </w:r>
            <w:r>
              <w:rPr>
                <w:noProof/>
                <w:webHidden/>
              </w:rPr>
              <w:fldChar w:fldCharType="separate"/>
            </w:r>
            <w:r>
              <w:rPr>
                <w:noProof/>
                <w:webHidden/>
              </w:rPr>
              <w:t>9</w:t>
            </w:r>
            <w:r>
              <w:rPr>
                <w:noProof/>
                <w:webHidden/>
              </w:rPr>
              <w:fldChar w:fldCharType="end"/>
            </w:r>
          </w:hyperlink>
        </w:p>
        <w:p w14:paraId="1EAC49D5" w14:textId="232CE4AE" w:rsidR="00810F2C" w:rsidRDefault="00810F2C">
          <w:pPr>
            <w:pStyle w:val="TOC3"/>
            <w:tabs>
              <w:tab w:val="right" w:leader="dot" w:pos="9350"/>
            </w:tabs>
            <w:rPr>
              <w:noProof/>
              <w:sz w:val="24"/>
              <w:szCs w:val="24"/>
              <w:lang w:eastAsia="en-US"/>
            </w:rPr>
          </w:pPr>
          <w:hyperlink w:anchor="_Toc217826452" w:history="1">
            <w:r w:rsidRPr="00CD4BC9">
              <w:rPr>
                <w:rStyle w:val="Hyperlink"/>
                <w:rFonts w:ascii="Arial" w:eastAsia="Arial" w:hAnsi="Arial" w:cs="Arial"/>
                <w:noProof/>
              </w:rPr>
              <w:t>Disciplinary Committee</w:t>
            </w:r>
            <w:r>
              <w:rPr>
                <w:noProof/>
                <w:webHidden/>
              </w:rPr>
              <w:tab/>
            </w:r>
            <w:r>
              <w:rPr>
                <w:noProof/>
                <w:webHidden/>
              </w:rPr>
              <w:fldChar w:fldCharType="begin"/>
            </w:r>
            <w:r>
              <w:rPr>
                <w:noProof/>
                <w:webHidden/>
              </w:rPr>
              <w:instrText xml:space="preserve"> PAGEREF _Toc217826452 \h </w:instrText>
            </w:r>
            <w:r>
              <w:rPr>
                <w:noProof/>
                <w:webHidden/>
              </w:rPr>
            </w:r>
            <w:r>
              <w:rPr>
                <w:noProof/>
                <w:webHidden/>
              </w:rPr>
              <w:fldChar w:fldCharType="separate"/>
            </w:r>
            <w:r>
              <w:rPr>
                <w:noProof/>
                <w:webHidden/>
              </w:rPr>
              <w:t>9</w:t>
            </w:r>
            <w:r>
              <w:rPr>
                <w:noProof/>
                <w:webHidden/>
              </w:rPr>
              <w:fldChar w:fldCharType="end"/>
            </w:r>
          </w:hyperlink>
        </w:p>
        <w:p w14:paraId="52992401" w14:textId="5B86CCE0" w:rsidR="00810F2C" w:rsidRDefault="00810F2C">
          <w:pPr>
            <w:pStyle w:val="TOC3"/>
            <w:tabs>
              <w:tab w:val="right" w:leader="dot" w:pos="9350"/>
            </w:tabs>
            <w:rPr>
              <w:noProof/>
              <w:sz w:val="24"/>
              <w:szCs w:val="24"/>
              <w:lang w:eastAsia="en-US"/>
            </w:rPr>
          </w:pPr>
          <w:hyperlink w:anchor="_Toc217826453" w:history="1">
            <w:r w:rsidRPr="00CD4BC9">
              <w:rPr>
                <w:rStyle w:val="Hyperlink"/>
                <w:rFonts w:ascii="Arial" w:eastAsia="Arial" w:hAnsi="Arial" w:cs="Arial"/>
                <w:noProof/>
              </w:rPr>
              <w:t>Outcome and Decisions:</w:t>
            </w:r>
            <w:r>
              <w:rPr>
                <w:noProof/>
                <w:webHidden/>
              </w:rPr>
              <w:tab/>
            </w:r>
            <w:r>
              <w:rPr>
                <w:noProof/>
                <w:webHidden/>
              </w:rPr>
              <w:fldChar w:fldCharType="begin"/>
            </w:r>
            <w:r>
              <w:rPr>
                <w:noProof/>
                <w:webHidden/>
              </w:rPr>
              <w:instrText xml:space="preserve"> PAGEREF _Toc217826453 \h </w:instrText>
            </w:r>
            <w:r>
              <w:rPr>
                <w:noProof/>
                <w:webHidden/>
              </w:rPr>
            </w:r>
            <w:r>
              <w:rPr>
                <w:noProof/>
                <w:webHidden/>
              </w:rPr>
              <w:fldChar w:fldCharType="separate"/>
            </w:r>
            <w:r>
              <w:rPr>
                <w:noProof/>
                <w:webHidden/>
              </w:rPr>
              <w:t>9</w:t>
            </w:r>
            <w:r>
              <w:rPr>
                <w:noProof/>
                <w:webHidden/>
              </w:rPr>
              <w:fldChar w:fldCharType="end"/>
            </w:r>
          </w:hyperlink>
        </w:p>
        <w:p w14:paraId="580719F8" w14:textId="61C75FFF" w:rsidR="00810F2C" w:rsidRDefault="00810F2C">
          <w:pPr>
            <w:pStyle w:val="TOC3"/>
            <w:tabs>
              <w:tab w:val="right" w:leader="dot" w:pos="9350"/>
            </w:tabs>
            <w:rPr>
              <w:noProof/>
              <w:sz w:val="24"/>
              <w:szCs w:val="24"/>
              <w:lang w:eastAsia="en-US"/>
            </w:rPr>
          </w:pPr>
          <w:hyperlink w:anchor="_Toc217826454" w:history="1">
            <w:r w:rsidRPr="00CD4BC9">
              <w:rPr>
                <w:rStyle w:val="Hyperlink"/>
                <w:rFonts w:ascii="Arial" w:eastAsia="Arial" w:hAnsi="Arial" w:cs="Arial"/>
                <w:noProof/>
              </w:rPr>
              <w:t>Unlawful Action:</w:t>
            </w:r>
            <w:r>
              <w:rPr>
                <w:noProof/>
                <w:webHidden/>
              </w:rPr>
              <w:tab/>
            </w:r>
            <w:r>
              <w:rPr>
                <w:noProof/>
                <w:webHidden/>
              </w:rPr>
              <w:fldChar w:fldCharType="begin"/>
            </w:r>
            <w:r>
              <w:rPr>
                <w:noProof/>
                <w:webHidden/>
              </w:rPr>
              <w:instrText xml:space="preserve"> PAGEREF _Toc217826454 \h </w:instrText>
            </w:r>
            <w:r>
              <w:rPr>
                <w:noProof/>
                <w:webHidden/>
              </w:rPr>
            </w:r>
            <w:r>
              <w:rPr>
                <w:noProof/>
                <w:webHidden/>
              </w:rPr>
              <w:fldChar w:fldCharType="separate"/>
            </w:r>
            <w:r>
              <w:rPr>
                <w:noProof/>
                <w:webHidden/>
              </w:rPr>
              <w:t>9</w:t>
            </w:r>
            <w:r>
              <w:rPr>
                <w:noProof/>
                <w:webHidden/>
              </w:rPr>
              <w:fldChar w:fldCharType="end"/>
            </w:r>
          </w:hyperlink>
        </w:p>
        <w:p w14:paraId="237C369B" w14:textId="5963FC34" w:rsidR="00810F2C" w:rsidRDefault="00810F2C">
          <w:pPr>
            <w:pStyle w:val="TOC1"/>
            <w:tabs>
              <w:tab w:val="right" w:leader="dot" w:pos="9350"/>
            </w:tabs>
            <w:rPr>
              <w:b w:val="0"/>
              <w:bCs w:val="0"/>
              <w:i w:val="0"/>
              <w:iCs w:val="0"/>
              <w:noProof/>
              <w:lang w:eastAsia="en-US"/>
            </w:rPr>
          </w:pPr>
          <w:hyperlink w:anchor="_Toc217826455" w:history="1">
            <w:r w:rsidRPr="00CD4BC9">
              <w:rPr>
                <w:rStyle w:val="Hyperlink"/>
                <w:noProof/>
              </w:rPr>
              <w:t>By Laws</w:t>
            </w:r>
            <w:r>
              <w:rPr>
                <w:noProof/>
                <w:webHidden/>
              </w:rPr>
              <w:tab/>
            </w:r>
            <w:r>
              <w:rPr>
                <w:noProof/>
                <w:webHidden/>
              </w:rPr>
              <w:fldChar w:fldCharType="begin"/>
            </w:r>
            <w:r>
              <w:rPr>
                <w:noProof/>
                <w:webHidden/>
              </w:rPr>
              <w:instrText xml:space="preserve"> PAGEREF _Toc217826455 \h </w:instrText>
            </w:r>
            <w:r>
              <w:rPr>
                <w:noProof/>
                <w:webHidden/>
              </w:rPr>
            </w:r>
            <w:r>
              <w:rPr>
                <w:noProof/>
                <w:webHidden/>
              </w:rPr>
              <w:fldChar w:fldCharType="separate"/>
            </w:r>
            <w:r>
              <w:rPr>
                <w:noProof/>
                <w:webHidden/>
              </w:rPr>
              <w:t>10</w:t>
            </w:r>
            <w:r>
              <w:rPr>
                <w:noProof/>
                <w:webHidden/>
              </w:rPr>
              <w:fldChar w:fldCharType="end"/>
            </w:r>
          </w:hyperlink>
        </w:p>
        <w:p w14:paraId="6F47A748" w14:textId="15D2785D" w:rsidR="00810F2C" w:rsidRDefault="00810F2C">
          <w:pPr>
            <w:pStyle w:val="TOC1"/>
            <w:tabs>
              <w:tab w:val="right" w:leader="dot" w:pos="9350"/>
            </w:tabs>
            <w:rPr>
              <w:b w:val="0"/>
              <w:bCs w:val="0"/>
              <w:i w:val="0"/>
              <w:iCs w:val="0"/>
              <w:noProof/>
              <w:lang w:eastAsia="en-US"/>
            </w:rPr>
          </w:pPr>
          <w:hyperlink w:anchor="_Toc217826456" w:history="1">
            <w:r w:rsidRPr="00CD4BC9">
              <w:rPr>
                <w:rStyle w:val="Hyperlink"/>
                <w:noProof/>
              </w:rPr>
              <w:t>Revision Log</w:t>
            </w:r>
            <w:r>
              <w:rPr>
                <w:noProof/>
                <w:webHidden/>
              </w:rPr>
              <w:tab/>
            </w:r>
            <w:r>
              <w:rPr>
                <w:noProof/>
                <w:webHidden/>
              </w:rPr>
              <w:fldChar w:fldCharType="begin"/>
            </w:r>
            <w:r>
              <w:rPr>
                <w:noProof/>
                <w:webHidden/>
              </w:rPr>
              <w:instrText xml:space="preserve"> PAGEREF _Toc217826456 \h </w:instrText>
            </w:r>
            <w:r>
              <w:rPr>
                <w:noProof/>
                <w:webHidden/>
              </w:rPr>
            </w:r>
            <w:r>
              <w:rPr>
                <w:noProof/>
                <w:webHidden/>
              </w:rPr>
              <w:fldChar w:fldCharType="separate"/>
            </w:r>
            <w:r>
              <w:rPr>
                <w:noProof/>
                <w:webHidden/>
              </w:rPr>
              <w:t>18</w:t>
            </w:r>
            <w:r>
              <w:rPr>
                <w:noProof/>
                <w:webHidden/>
              </w:rPr>
              <w:fldChar w:fldCharType="end"/>
            </w:r>
          </w:hyperlink>
        </w:p>
        <w:p w14:paraId="5685F452" w14:textId="2AE9603B" w:rsidR="00ED74A2" w:rsidRDefault="00810F2C">
          <w:r>
            <w:fldChar w:fldCharType="end"/>
          </w:r>
        </w:p>
      </w:sdtContent>
    </w:sdt>
    <w:p w14:paraId="0E6FD2B8" w14:textId="50E533E6" w:rsidR="000C6DA5" w:rsidRDefault="37FAD325" w:rsidP="205FB1B6">
      <w:pPr>
        <w:pStyle w:val="Heading1"/>
      </w:pPr>
      <w:bookmarkStart w:id="0" w:name="_Toc217825530"/>
      <w:bookmarkStart w:id="1" w:name="_Toc217826380"/>
      <w:bookmarkStart w:id="2" w:name="_Toc217826434"/>
      <w:r w:rsidRPr="069711FF">
        <w:lastRenderedPageBreak/>
        <w:t>Policies and Procedures</w:t>
      </w:r>
      <w:bookmarkEnd w:id="0"/>
      <w:bookmarkEnd w:id="1"/>
      <w:bookmarkEnd w:id="2"/>
    </w:p>
    <w:p w14:paraId="5ECEE658" w14:textId="4545EE9F" w:rsidR="000C6DA5" w:rsidRDefault="37FAD325" w:rsidP="6C4EC7AA">
      <w:pPr>
        <w:spacing w:before="240" w:after="240" w:line="276" w:lineRule="auto"/>
        <w:rPr>
          <w:rFonts w:ascii="ArialMT" w:eastAsia="ArialMT" w:hAnsi="ArialMT" w:cs="ArialMT"/>
          <w:color w:val="000000" w:themeColor="text1"/>
          <w:sz w:val="22"/>
          <w:szCs w:val="22"/>
        </w:rPr>
      </w:pPr>
      <w:r w:rsidRPr="16D08EE9">
        <w:rPr>
          <w:rFonts w:ascii="ArialMT" w:eastAsia="ArialMT" w:hAnsi="ArialMT" w:cs="ArialMT"/>
          <w:color w:val="000000" w:themeColor="text1"/>
          <w:sz w:val="22"/>
          <w:szCs w:val="22"/>
        </w:rPr>
        <w:t>The Three Rivers Singles Golf Club</w:t>
      </w:r>
      <w:r w:rsidR="7AEB7E27" w:rsidRPr="16D08EE9">
        <w:rPr>
          <w:rFonts w:ascii="ArialMT" w:eastAsia="ArialMT" w:hAnsi="ArialMT" w:cs="ArialMT"/>
          <w:color w:val="000000" w:themeColor="text1"/>
          <w:sz w:val="22"/>
          <w:szCs w:val="22"/>
        </w:rPr>
        <w:t xml:space="preserve"> (TRSGC)</w:t>
      </w:r>
      <w:r w:rsidRPr="16D08EE9">
        <w:rPr>
          <w:rFonts w:ascii="ArialMT" w:eastAsia="ArialMT" w:hAnsi="ArialMT" w:cs="ArialMT"/>
          <w:color w:val="000000" w:themeColor="text1"/>
          <w:sz w:val="22"/>
          <w:szCs w:val="22"/>
        </w:rPr>
        <w:t xml:space="preserve"> is primarily a golfing organization. However, the policies and procedures stated here</w:t>
      </w:r>
      <w:r w:rsidR="30DDF32A" w:rsidRPr="16D08EE9">
        <w:rPr>
          <w:rFonts w:ascii="ArialMT" w:eastAsia="ArialMT" w:hAnsi="ArialMT" w:cs="ArialMT"/>
          <w:color w:val="000000" w:themeColor="text1"/>
          <w:sz w:val="22"/>
          <w:szCs w:val="22"/>
        </w:rPr>
        <w:t>in</w:t>
      </w:r>
      <w:r w:rsidRPr="16D08EE9">
        <w:rPr>
          <w:rFonts w:ascii="ArialMT" w:eastAsia="ArialMT" w:hAnsi="ArialMT" w:cs="ArialMT"/>
          <w:color w:val="000000" w:themeColor="text1"/>
          <w:sz w:val="22"/>
          <w:szCs w:val="22"/>
        </w:rPr>
        <w:t xml:space="preserve"> include all social events and other Club activities, as applicable.</w:t>
      </w:r>
    </w:p>
    <w:p w14:paraId="681BF259" w14:textId="7BF2B5BA" w:rsidR="000C6DA5" w:rsidRDefault="37FAD325" w:rsidP="6C4EC7AA">
      <w:pPr>
        <w:pStyle w:val="Heading2"/>
        <w:spacing w:line="276" w:lineRule="auto"/>
      </w:pPr>
      <w:bookmarkStart w:id="3" w:name="_Toc217825531"/>
      <w:bookmarkStart w:id="4" w:name="_Toc217826381"/>
      <w:bookmarkStart w:id="5" w:name="_Toc217826435"/>
      <w:r w:rsidRPr="069711FF">
        <w:t>Event</w:t>
      </w:r>
      <w:r w:rsidR="0DEE47AC" w:rsidRPr="069711FF">
        <w:t xml:space="preserve">s and </w:t>
      </w:r>
      <w:r w:rsidRPr="069711FF">
        <w:t>Registration</w:t>
      </w:r>
      <w:bookmarkEnd w:id="3"/>
      <w:bookmarkEnd w:id="4"/>
      <w:bookmarkEnd w:id="5"/>
    </w:p>
    <w:p w14:paraId="1ADEDC2E" w14:textId="26AC0389" w:rsidR="18591F58" w:rsidRDefault="18591F58" w:rsidP="6C4EC7AA">
      <w:pPr>
        <w:spacing w:before="180" w:after="180" w:line="276" w:lineRule="auto"/>
        <w:rPr>
          <w:rFonts w:ascii="ArialMT" w:eastAsia="ArialMT" w:hAnsi="ArialMT" w:cs="ArialMT"/>
          <w:color w:val="000000" w:themeColor="text1"/>
          <w:sz w:val="22"/>
          <w:szCs w:val="22"/>
        </w:rPr>
      </w:pPr>
      <w:r w:rsidRPr="16D08EE9">
        <w:rPr>
          <w:rFonts w:ascii="ArialMT" w:eastAsia="ArialMT" w:hAnsi="ArialMT" w:cs="ArialMT"/>
          <w:color w:val="000000" w:themeColor="text1"/>
          <w:sz w:val="22"/>
          <w:szCs w:val="22"/>
        </w:rPr>
        <w:t>TRSGC</w:t>
      </w:r>
      <w:r w:rsidR="3BC12E2E" w:rsidRPr="16D08EE9">
        <w:rPr>
          <w:rFonts w:ascii="ArialMT" w:eastAsia="ArialMT" w:hAnsi="ArialMT" w:cs="ArialMT"/>
          <w:color w:val="000000" w:themeColor="text1"/>
          <w:sz w:val="22"/>
          <w:szCs w:val="22"/>
        </w:rPr>
        <w:t xml:space="preserve"> </w:t>
      </w:r>
      <w:r w:rsidR="5ECF82C6" w:rsidRPr="16D08EE9">
        <w:rPr>
          <w:rFonts w:ascii="ArialMT" w:eastAsia="ArialMT" w:hAnsi="ArialMT" w:cs="ArialMT"/>
          <w:color w:val="000000" w:themeColor="text1"/>
          <w:sz w:val="22"/>
          <w:szCs w:val="22"/>
        </w:rPr>
        <w:t>has t</w:t>
      </w:r>
      <w:r w:rsidR="3BC12E2E" w:rsidRPr="16D08EE9">
        <w:rPr>
          <w:rFonts w:ascii="ArialMT" w:eastAsia="ArialMT" w:hAnsi="ArialMT" w:cs="ArialMT"/>
          <w:color w:val="000000" w:themeColor="text1"/>
          <w:sz w:val="22"/>
          <w:szCs w:val="22"/>
        </w:rPr>
        <w:t>hree types of events:</w:t>
      </w:r>
      <w:r w:rsidR="25AD9362" w:rsidRPr="16D08EE9">
        <w:rPr>
          <w:rFonts w:ascii="ArialMT" w:eastAsia="ArialMT" w:hAnsi="ArialMT" w:cs="ArialMT"/>
          <w:color w:val="000000" w:themeColor="text1"/>
          <w:sz w:val="22"/>
          <w:szCs w:val="22"/>
        </w:rPr>
        <w:t xml:space="preserve">  </w:t>
      </w:r>
      <w:r w:rsidR="3A4D8886" w:rsidRPr="16D08EE9">
        <w:rPr>
          <w:rFonts w:ascii="ArialMT" w:eastAsia="ArialMT" w:hAnsi="ArialMT" w:cs="ArialMT"/>
          <w:color w:val="000000" w:themeColor="text1"/>
          <w:sz w:val="22"/>
          <w:szCs w:val="22"/>
        </w:rPr>
        <w:t>I</w:t>
      </w:r>
      <w:r w:rsidR="25AD9362" w:rsidRPr="16D08EE9">
        <w:rPr>
          <w:rFonts w:ascii="ArialMT" w:eastAsia="ArialMT" w:hAnsi="ArialMT" w:cs="ArialMT"/>
          <w:color w:val="000000" w:themeColor="text1"/>
          <w:sz w:val="22"/>
          <w:szCs w:val="22"/>
        </w:rPr>
        <w:t xml:space="preserve">nformal golf events, </w:t>
      </w:r>
      <w:r w:rsidR="280627C2" w:rsidRPr="16D08EE9">
        <w:rPr>
          <w:rFonts w:ascii="ArialMT" w:eastAsia="ArialMT" w:hAnsi="ArialMT" w:cs="ArialMT"/>
          <w:color w:val="000000" w:themeColor="text1"/>
          <w:sz w:val="22"/>
          <w:szCs w:val="22"/>
        </w:rPr>
        <w:t>F</w:t>
      </w:r>
      <w:r w:rsidR="25AD9362" w:rsidRPr="16D08EE9">
        <w:rPr>
          <w:rFonts w:ascii="ArialMT" w:eastAsia="ArialMT" w:hAnsi="ArialMT" w:cs="ArialMT"/>
          <w:color w:val="000000" w:themeColor="text1"/>
          <w:sz w:val="22"/>
          <w:szCs w:val="22"/>
        </w:rPr>
        <w:t xml:space="preserve">ormal golf events, and </w:t>
      </w:r>
      <w:proofErr w:type="gramStart"/>
      <w:r w:rsidR="6075A97A" w:rsidRPr="16D08EE9">
        <w:rPr>
          <w:rFonts w:ascii="ArialMT" w:eastAsia="ArialMT" w:hAnsi="ArialMT" w:cs="ArialMT"/>
          <w:color w:val="000000" w:themeColor="text1"/>
          <w:sz w:val="22"/>
          <w:szCs w:val="22"/>
        </w:rPr>
        <w:t>S</w:t>
      </w:r>
      <w:r w:rsidR="25AD9362" w:rsidRPr="16D08EE9">
        <w:rPr>
          <w:rFonts w:ascii="ArialMT" w:eastAsia="ArialMT" w:hAnsi="ArialMT" w:cs="ArialMT"/>
          <w:color w:val="000000" w:themeColor="text1"/>
          <w:sz w:val="22"/>
          <w:szCs w:val="22"/>
        </w:rPr>
        <w:t>ocial</w:t>
      </w:r>
      <w:proofErr w:type="gramEnd"/>
      <w:r w:rsidR="25AD9362" w:rsidRPr="16D08EE9">
        <w:rPr>
          <w:rFonts w:ascii="ArialMT" w:eastAsia="ArialMT" w:hAnsi="ArialMT" w:cs="ArialMT"/>
          <w:color w:val="000000" w:themeColor="text1"/>
          <w:sz w:val="22"/>
          <w:szCs w:val="22"/>
        </w:rPr>
        <w:t xml:space="preserve"> events.</w:t>
      </w:r>
    </w:p>
    <w:p w14:paraId="4CEC93E7" w14:textId="27853C99" w:rsidR="3981FEFC" w:rsidRDefault="3981FEFC" w:rsidP="6C4EC7AA">
      <w:pPr>
        <w:spacing w:line="276" w:lineRule="auto"/>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Events will be limited to the number of participants listed for the event and reservations will be accepted on a first come, first served basis.  </w:t>
      </w:r>
      <w:r w:rsidR="66885878" w:rsidRPr="6C4EC7AA">
        <w:rPr>
          <w:rFonts w:ascii="ArialMT" w:eastAsia="ArialMT" w:hAnsi="ArialMT" w:cs="ArialMT"/>
          <w:color w:val="000000" w:themeColor="text1"/>
          <w:sz w:val="22"/>
          <w:szCs w:val="22"/>
        </w:rPr>
        <w:t>All Club Members must follow the Evite or Constant Contact registration process so that all members have an equal opportunity to participate in the events.</w:t>
      </w:r>
      <w:r w:rsidR="536B8E4A" w:rsidRPr="6C4EC7AA">
        <w:rPr>
          <w:rFonts w:ascii="ArialMT" w:eastAsia="ArialMT" w:hAnsi="ArialMT" w:cs="ArialMT"/>
          <w:color w:val="000000" w:themeColor="text1"/>
          <w:sz w:val="22"/>
          <w:szCs w:val="22"/>
        </w:rPr>
        <w:t xml:space="preserve">  Once registration is at capacity, it is the responsibility of the </w:t>
      </w:r>
      <w:r w:rsidR="3A62F85E" w:rsidRPr="6C4EC7AA">
        <w:rPr>
          <w:rFonts w:ascii="ArialMT" w:eastAsia="ArialMT" w:hAnsi="ArialMT" w:cs="ArialMT"/>
          <w:color w:val="000000" w:themeColor="text1"/>
          <w:sz w:val="22"/>
          <w:szCs w:val="22"/>
        </w:rPr>
        <w:t>club member wishing to register</w:t>
      </w:r>
      <w:r w:rsidR="536B8E4A" w:rsidRPr="6C4EC7AA">
        <w:rPr>
          <w:rFonts w:ascii="ArialMT" w:eastAsia="ArialMT" w:hAnsi="ArialMT" w:cs="ArialMT"/>
          <w:color w:val="000000" w:themeColor="text1"/>
          <w:sz w:val="22"/>
          <w:szCs w:val="22"/>
        </w:rPr>
        <w:t xml:space="preserve"> to monitor the event for cancellations an</w:t>
      </w:r>
      <w:r w:rsidR="47C21C75" w:rsidRPr="6C4EC7AA">
        <w:rPr>
          <w:rFonts w:ascii="ArialMT" w:eastAsia="ArialMT" w:hAnsi="ArialMT" w:cs="ArialMT"/>
          <w:color w:val="000000" w:themeColor="text1"/>
          <w:sz w:val="22"/>
          <w:szCs w:val="22"/>
        </w:rPr>
        <w:t>d</w:t>
      </w:r>
      <w:r w:rsidR="536B8E4A" w:rsidRPr="6C4EC7AA">
        <w:rPr>
          <w:rFonts w:ascii="ArialMT" w:eastAsia="ArialMT" w:hAnsi="ArialMT" w:cs="ArialMT"/>
          <w:color w:val="000000" w:themeColor="text1"/>
          <w:sz w:val="22"/>
          <w:szCs w:val="22"/>
        </w:rPr>
        <w:t xml:space="preserve"> register as </w:t>
      </w:r>
      <w:r w:rsidR="1B1A2455" w:rsidRPr="6C4EC7AA">
        <w:rPr>
          <w:rFonts w:ascii="ArialMT" w:eastAsia="ArialMT" w:hAnsi="ArialMT" w:cs="ArialMT"/>
          <w:color w:val="000000" w:themeColor="text1"/>
          <w:sz w:val="22"/>
          <w:szCs w:val="22"/>
        </w:rPr>
        <w:t>cancellations are received</w:t>
      </w:r>
      <w:r w:rsidR="55785685" w:rsidRPr="6C4EC7AA">
        <w:rPr>
          <w:rFonts w:ascii="ArialMT" w:eastAsia="ArialMT" w:hAnsi="ArialMT" w:cs="ArialMT"/>
          <w:color w:val="000000" w:themeColor="text1"/>
          <w:sz w:val="22"/>
          <w:szCs w:val="22"/>
        </w:rPr>
        <w:t xml:space="preserve"> and</w:t>
      </w:r>
      <w:r w:rsidR="1B1A2455" w:rsidRPr="6C4EC7AA">
        <w:rPr>
          <w:rFonts w:ascii="ArialMT" w:eastAsia="ArialMT" w:hAnsi="ArialMT" w:cs="ArialMT"/>
          <w:color w:val="000000" w:themeColor="text1"/>
          <w:sz w:val="22"/>
          <w:szCs w:val="22"/>
        </w:rPr>
        <w:t xml:space="preserve"> </w:t>
      </w:r>
      <w:r w:rsidR="08A26D25" w:rsidRPr="6C4EC7AA">
        <w:rPr>
          <w:rFonts w:ascii="ArialMT" w:eastAsia="ArialMT" w:hAnsi="ArialMT" w:cs="ArialMT"/>
          <w:color w:val="000000" w:themeColor="text1"/>
          <w:sz w:val="22"/>
          <w:szCs w:val="22"/>
        </w:rPr>
        <w:t>opening</w:t>
      </w:r>
      <w:r w:rsidR="2106EF5F" w:rsidRPr="6C4EC7AA">
        <w:rPr>
          <w:rFonts w:ascii="ArialMT" w:eastAsia="ArialMT" w:hAnsi="ArialMT" w:cs="ArialMT"/>
          <w:color w:val="000000" w:themeColor="text1"/>
          <w:sz w:val="22"/>
          <w:szCs w:val="22"/>
        </w:rPr>
        <w:t>s are available</w:t>
      </w:r>
      <w:r w:rsidR="3AB8D77F" w:rsidRPr="6C4EC7AA">
        <w:rPr>
          <w:rFonts w:ascii="ArialMT" w:eastAsia="ArialMT" w:hAnsi="ArialMT" w:cs="ArialMT"/>
          <w:color w:val="000000" w:themeColor="text1"/>
          <w:sz w:val="22"/>
          <w:szCs w:val="22"/>
        </w:rPr>
        <w:t>.</w:t>
      </w:r>
    </w:p>
    <w:p w14:paraId="69D81D69" w14:textId="469F0E79" w:rsidR="0E208AFD" w:rsidRDefault="0E208AFD" w:rsidP="6C4EC7AA">
      <w:pPr>
        <w:pStyle w:val="Heading4"/>
        <w:spacing w:line="276" w:lineRule="auto"/>
        <w:rPr>
          <w:rFonts w:ascii="ArialMT" w:eastAsia="ArialMT" w:hAnsi="ArialMT" w:cs="ArialMT"/>
          <w:color w:val="000000" w:themeColor="text1"/>
          <w:sz w:val="22"/>
          <w:szCs w:val="22"/>
          <w:u w:val="single"/>
        </w:rPr>
      </w:pPr>
      <w:bookmarkStart w:id="6" w:name="_Toc217826382"/>
      <w:bookmarkStart w:id="7" w:name="_Toc217826436"/>
      <w:r w:rsidRPr="069711FF">
        <w:t>Informal golf events</w:t>
      </w:r>
      <w:bookmarkEnd w:id="6"/>
      <w:bookmarkEnd w:id="7"/>
    </w:p>
    <w:p w14:paraId="20760F0C" w14:textId="6FA2AAF8" w:rsidR="0E208AFD" w:rsidRDefault="0E208AFD" w:rsidP="6C4EC7AA">
      <w:pPr>
        <w:spacing w:line="276" w:lineRule="auto"/>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These event invitations and RSVPs are sent and tracked via Evite. Registration for the event is via Evite, but payment is typically completed at the course. </w:t>
      </w:r>
    </w:p>
    <w:p w14:paraId="18FFE353" w14:textId="2A0317E6" w:rsidR="0E208AFD" w:rsidRDefault="0E208AFD" w:rsidP="6C4EC7AA">
      <w:pPr>
        <w:spacing w:before="180" w:after="18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These events also may also include skills contests and other golf activities. Information about any planned dinner after the golf will be included with the Evite invitation. The dinners are </w:t>
      </w:r>
      <w:r w:rsidR="6918D8E9" w:rsidRPr="6C4EC7AA">
        <w:rPr>
          <w:rFonts w:ascii="ArialMT" w:eastAsia="ArialMT" w:hAnsi="ArialMT" w:cs="ArialMT"/>
          <w:color w:val="000000" w:themeColor="text1"/>
          <w:sz w:val="22"/>
          <w:szCs w:val="22"/>
        </w:rPr>
        <w:t>optional,</w:t>
      </w:r>
      <w:r w:rsidRPr="6C4EC7AA">
        <w:rPr>
          <w:rFonts w:ascii="ArialMT" w:eastAsia="ArialMT" w:hAnsi="ArialMT" w:cs="ArialMT"/>
          <w:color w:val="000000" w:themeColor="text1"/>
          <w:sz w:val="22"/>
          <w:szCs w:val="22"/>
        </w:rPr>
        <w:t xml:space="preserve"> and meal/drinks </w:t>
      </w:r>
      <w:r w:rsidR="74233439" w:rsidRPr="6C4EC7AA">
        <w:rPr>
          <w:rFonts w:ascii="ArialMT" w:eastAsia="ArialMT" w:hAnsi="ArialMT" w:cs="ArialMT"/>
          <w:color w:val="000000" w:themeColor="text1"/>
          <w:sz w:val="22"/>
          <w:szCs w:val="22"/>
        </w:rPr>
        <w:t xml:space="preserve">are paid for </w:t>
      </w:r>
      <w:r w:rsidRPr="6C4EC7AA">
        <w:rPr>
          <w:rFonts w:ascii="ArialMT" w:eastAsia="ArialMT" w:hAnsi="ArialMT" w:cs="ArialMT"/>
          <w:color w:val="000000" w:themeColor="text1"/>
          <w:sz w:val="22"/>
          <w:szCs w:val="22"/>
        </w:rPr>
        <w:t>individually</w:t>
      </w:r>
      <w:r w:rsidR="0626D389" w:rsidRPr="6C4EC7AA">
        <w:rPr>
          <w:rFonts w:ascii="ArialMT" w:eastAsia="ArialMT" w:hAnsi="ArialMT" w:cs="ArialMT"/>
          <w:color w:val="000000" w:themeColor="text1"/>
          <w:sz w:val="22"/>
          <w:szCs w:val="22"/>
        </w:rPr>
        <w:t xml:space="preserve"> by the member.</w:t>
      </w:r>
      <w:r w:rsidR="589A5A38" w:rsidRPr="6C4EC7AA">
        <w:rPr>
          <w:rFonts w:ascii="ArialMT" w:eastAsia="ArialMT" w:hAnsi="ArialMT" w:cs="ArialMT"/>
          <w:color w:val="000000" w:themeColor="text1"/>
          <w:sz w:val="22"/>
          <w:szCs w:val="22"/>
        </w:rPr>
        <w:t xml:space="preserve">  Members MUST indicate that they intend to join the group for dinner if they what a spot to be held for them at the restaurant selected by the Golf Coordinator after the</w:t>
      </w:r>
      <w:r w:rsidR="3B9EFA7A" w:rsidRPr="6C4EC7AA">
        <w:rPr>
          <w:rFonts w:ascii="ArialMT" w:eastAsia="ArialMT" w:hAnsi="ArialMT" w:cs="ArialMT"/>
          <w:color w:val="000000" w:themeColor="text1"/>
          <w:sz w:val="22"/>
          <w:szCs w:val="22"/>
        </w:rPr>
        <w:t xml:space="preserve"> golf event.  </w:t>
      </w:r>
    </w:p>
    <w:p w14:paraId="6B432F65" w14:textId="0412C0DD" w:rsidR="0E208AFD" w:rsidRDefault="0E208AFD" w:rsidP="6C4EC7AA">
      <w:pPr>
        <w:spacing w:before="180" w:after="18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The informal golf events are limited to Club Members a</w:t>
      </w:r>
      <w:r w:rsidR="687D5C48" w:rsidRPr="6C4EC7AA">
        <w:rPr>
          <w:rFonts w:ascii="ArialMT" w:eastAsia="ArialMT" w:hAnsi="ArialMT" w:cs="ArialMT"/>
          <w:color w:val="000000" w:themeColor="text1"/>
          <w:sz w:val="22"/>
          <w:szCs w:val="22"/>
        </w:rPr>
        <w:t>nd a maximum of one guest per event, unless communicated otherwise on the invitation.</w:t>
      </w:r>
    </w:p>
    <w:p w14:paraId="7EB400A1" w14:textId="26B97BD2" w:rsidR="0E208AFD" w:rsidRDefault="0E208AFD" w:rsidP="6C4EC7AA">
      <w:pPr>
        <w:pStyle w:val="ListParagraph"/>
        <w:numPr>
          <w:ilvl w:val="0"/>
          <w:numId w:val="1"/>
        </w:numPr>
        <w:spacing w:after="0" w:line="276" w:lineRule="auto"/>
        <w:ind w:left="600"/>
        <w:rPr>
          <w:rFonts w:ascii="ArialMT" w:eastAsia="ArialMT" w:hAnsi="ArialMT" w:cs="ArialMT"/>
          <w:color w:val="222222"/>
          <w:sz w:val="22"/>
          <w:szCs w:val="22"/>
        </w:rPr>
      </w:pPr>
      <w:r w:rsidRPr="6C4EC7AA">
        <w:rPr>
          <w:rFonts w:ascii="ArialMT" w:eastAsia="ArialMT" w:hAnsi="ArialMT" w:cs="ArialMT"/>
          <w:color w:val="222222"/>
          <w:sz w:val="22"/>
          <w:szCs w:val="22"/>
        </w:rPr>
        <w:t>Club members may sign up for an event once it is listed on Evite. If a Member has a special request and/or is bringing a guest, that Member should include his or her request and/or the name of his or her guest in the Comment section of their RSVP.</w:t>
      </w:r>
    </w:p>
    <w:p w14:paraId="795153C2" w14:textId="74FE45C2" w:rsidR="0E208AFD" w:rsidRDefault="0E208AFD" w:rsidP="6C4EC7AA">
      <w:pPr>
        <w:pStyle w:val="ListParagraph"/>
        <w:numPr>
          <w:ilvl w:val="0"/>
          <w:numId w:val="1"/>
        </w:numPr>
        <w:spacing w:after="0" w:line="276" w:lineRule="auto"/>
        <w:ind w:left="600"/>
        <w:rPr>
          <w:rFonts w:ascii="ArialMT" w:eastAsia="ArialMT" w:hAnsi="ArialMT" w:cs="ArialMT"/>
          <w:color w:val="222222"/>
          <w:sz w:val="22"/>
          <w:szCs w:val="22"/>
        </w:rPr>
      </w:pPr>
      <w:r w:rsidRPr="6C4EC7AA">
        <w:rPr>
          <w:rFonts w:ascii="ArialMT" w:eastAsia="ArialMT" w:hAnsi="ArialMT" w:cs="ArialMT"/>
          <w:color w:val="222222"/>
          <w:sz w:val="22"/>
          <w:szCs w:val="22"/>
        </w:rPr>
        <w:t>The Registration deadline for Saturday events is 11:59 p.m. on the preceding Wednesday.</w:t>
      </w:r>
    </w:p>
    <w:p w14:paraId="7FF693F6" w14:textId="172584E5" w:rsidR="0E208AFD" w:rsidRDefault="0E208AFD" w:rsidP="6C4EC7AA">
      <w:pPr>
        <w:pStyle w:val="ListParagraph"/>
        <w:numPr>
          <w:ilvl w:val="0"/>
          <w:numId w:val="1"/>
        </w:numPr>
        <w:spacing w:after="0" w:line="276" w:lineRule="auto"/>
        <w:ind w:left="600"/>
        <w:rPr>
          <w:rFonts w:ascii="ArialMT" w:eastAsia="ArialMT" w:hAnsi="ArialMT" w:cs="ArialMT"/>
          <w:color w:val="222222"/>
          <w:sz w:val="22"/>
          <w:szCs w:val="22"/>
        </w:rPr>
      </w:pPr>
      <w:r w:rsidRPr="6C4EC7AA">
        <w:rPr>
          <w:rFonts w:ascii="ArialMT" w:eastAsia="ArialMT" w:hAnsi="ArialMT" w:cs="ArialMT"/>
          <w:color w:val="222222"/>
          <w:sz w:val="22"/>
          <w:szCs w:val="22"/>
        </w:rPr>
        <w:t>The Registration deadline for Sunday events is 11:59 p.m. on the preceding Thursday.</w:t>
      </w:r>
    </w:p>
    <w:p w14:paraId="3BB5AB3E" w14:textId="29AEA111" w:rsidR="0E208AFD" w:rsidRDefault="0E208AFD" w:rsidP="6C4EC7AA">
      <w:pPr>
        <w:pStyle w:val="ListParagraph"/>
        <w:numPr>
          <w:ilvl w:val="0"/>
          <w:numId w:val="1"/>
        </w:numPr>
        <w:spacing w:after="0" w:line="276" w:lineRule="auto"/>
        <w:ind w:left="600"/>
        <w:rPr>
          <w:rFonts w:ascii="ArialMT" w:eastAsia="ArialMT" w:hAnsi="ArialMT" w:cs="ArialMT"/>
          <w:color w:val="222222"/>
          <w:sz w:val="22"/>
          <w:szCs w:val="22"/>
        </w:rPr>
      </w:pPr>
      <w:r w:rsidRPr="6C4EC7AA">
        <w:rPr>
          <w:rFonts w:ascii="ArialMT" w:eastAsia="ArialMT" w:hAnsi="ArialMT" w:cs="ArialMT"/>
          <w:color w:val="222222"/>
          <w:sz w:val="22"/>
          <w:szCs w:val="22"/>
        </w:rPr>
        <w:t>Any other deadline will be posted on the Evite.</w:t>
      </w:r>
    </w:p>
    <w:p w14:paraId="2FA24E26" w14:textId="7E462F83" w:rsidR="0E208AFD" w:rsidRDefault="0E208AFD" w:rsidP="6C4EC7AA">
      <w:pPr>
        <w:pStyle w:val="ListParagraph"/>
        <w:numPr>
          <w:ilvl w:val="0"/>
          <w:numId w:val="1"/>
        </w:numPr>
        <w:spacing w:after="0" w:line="276" w:lineRule="auto"/>
        <w:ind w:left="600"/>
        <w:rPr>
          <w:rFonts w:ascii="ArialMT" w:eastAsia="ArialMT" w:hAnsi="ArialMT" w:cs="ArialMT"/>
          <w:color w:val="222222"/>
          <w:sz w:val="22"/>
          <w:szCs w:val="22"/>
        </w:rPr>
      </w:pPr>
      <w:r w:rsidRPr="16D08EE9">
        <w:rPr>
          <w:rFonts w:ascii="ArialMT" w:eastAsia="ArialMT" w:hAnsi="ArialMT" w:cs="ArialMT"/>
          <w:color w:val="222222"/>
          <w:sz w:val="22"/>
          <w:szCs w:val="22"/>
        </w:rPr>
        <w:t xml:space="preserve">Space cannot be guaranteed once the deadline has </w:t>
      </w:r>
      <w:proofErr w:type="gramStart"/>
      <w:r w:rsidR="1848629E" w:rsidRPr="16D08EE9">
        <w:rPr>
          <w:rFonts w:ascii="ArialMT" w:eastAsia="ArialMT" w:hAnsi="ArialMT" w:cs="ArialMT"/>
          <w:color w:val="222222"/>
          <w:sz w:val="22"/>
          <w:szCs w:val="22"/>
        </w:rPr>
        <w:t>passed</w:t>
      </w:r>
      <w:proofErr w:type="gramEnd"/>
      <w:r w:rsidRPr="16D08EE9">
        <w:rPr>
          <w:rFonts w:ascii="ArialMT" w:eastAsia="ArialMT" w:hAnsi="ArialMT" w:cs="ArialMT"/>
          <w:color w:val="222222"/>
          <w:sz w:val="22"/>
          <w:szCs w:val="22"/>
        </w:rPr>
        <w:t xml:space="preserve"> or the event has reached its capacity.</w:t>
      </w:r>
    </w:p>
    <w:p w14:paraId="3778BFCE" w14:textId="05202CB4" w:rsidR="0DA6523A" w:rsidRDefault="0DA6523A" w:rsidP="16D08EE9">
      <w:pPr>
        <w:spacing w:before="180" w:after="180" w:line="276" w:lineRule="auto"/>
        <w:rPr>
          <w:rFonts w:ascii="ArialMT" w:eastAsia="ArialMT" w:hAnsi="ArialMT" w:cs="ArialMT"/>
          <w:color w:val="000000" w:themeColor="text1"/>
          <w:sz w:val="22"/>
          <w:szCs w:val="22"/>
        </w:rPr>
      </w:pPr>
      <w:r w:rsidRPr="16D08EE9">
        <w:rPr>
          <w:rFonts w:ascii="ArialMT" w:eastAsia="ArialMT" w:hAnsi="ArialMT" w:cs="ArialMT"/>
          <w:color w:val="000000" w:themeColor="text1"/>
          <w:sz w:val="22"/>
          <w:szCs w:val="22"/>
        </w:rPr>
        <w:t xml:space="preserve">A cap on "Yes" RSVPs is set which prevents individuals from responding "Yes" once the capacity of an event has been met or </w:t>
      </w:r>
      <w:r w:rsidR="1F116B53" w:rsidRPr="16D08EE9">
        <w:rPr>
          <w:rFonts w:ascii="ArialMT" w:eastAsia="ArialMT" w:hAnsi="ArialMT" w:cs="ArialMT"/>
          <w:color w:val="000000" w:themeColor="text1"/>
          <w:sz w:val="22"/>
          <w:szCs w:val="22"/>
        </w:rPr>
        <w:t>registration for the event has been closed</w:t>
      </w:r>
      <w:r w:rsidRPr="16D08EE9">
        <w:rPr>
          <w:rFonts w:ascii="ArialMT" w:eastAsia="ArialMT" w:hAnsi="ArialMT" w:cs="ArialMT"/>
          <w:color w:val="000000" w:themeColor="text1"/>
          <w:sz w:val="22"/>
          <w:szCs w:val="22"/>
        </w:rPr>
        <w:t xml:space="preserve">. If an individual attempts to submit a "Yes" RSVP after the event capacity has been reached, that individual will receive the following message: "Unable to RSVP. Sorry, there was a problem. Please try again later." If you receive this message and still want to participate in the event, you must monitor the </w:t>
      </w:r>
      <w:r w:rsidRPr="16D08EE9">
        <w:rPr>
          <w:rFonts w:ascii="ArialMT" w:eastAsia="ArialMT" w:hAnsi="ArialMT" w:cs="ArialMT"/>
          <w:color w:val="000000" w:themeColor="text1"/>
          <w:sz w:val="22"/>
          <w:szCs w:val="22"/>
        </w:rPr>
        <w:lastRenderedPageBreak/>
        <w:t xml:space="preserve">Evite for cancellations or contact the Event Coordinator directly and inquire if spaces are available. </w:t>
      </w:r>
      <w:r w:rsidR="3E1E92E1" w:rsidRPr="16D08EE9">
        <w:rPr>
          <w:rFonts w:ascii="ArialMT" w:eastAsia="ArialMT" w:hAnsi="ArialMT" w:cs="ArialMT"/>
          <w:color w:val="000000" w:themeColor="text1"/>
          <w:sz w:val="22"/>
          <w:szCs w:val="22"/>
        </w:rPr>
        <w:t>Waiting lists are not maintained.</w:t>
      </w:r>
    </w:p>
    <w:p w14:paraId="758C6983" w14:textId="0F144E9D" w:rsidR="65185F76" w:rsidRDefault="65185F76" w:rsidP="6C4EC7AA">
      <w:pPr>
        <w:spacing w:before="180" w:after="180" w:line="276" w:lineRule="auto"/>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Once the registration deadline has passed, all non-responses will be considered ‘No’ RSVPs.  You do not need to enter a ‘No’ RSVP once the deadline has passed.</w:t>
      </w:r>
    </w:p>
    <w:p w14:paraId="0D7F95FC" w14:textId="2AEB02A9" w:rsidR="7CE0B2D2" w:rsidRDefault="7CE0B2D2" w:rsidP="6C4EC7AA">
      <w:pPr>
        <w:pStyle w:val="Heading4"/>
        <w:spacing w:before="180" w:after="180" w:line="276" w:lineRule="auto"/>
        <w:rPr>
          <w:rFonts w:ascii="ArialMT" w:eastAsia="ArialMT" w:hAnsi="ArialMT" w:cs="ArialMT"/>
          <w:color w:val="000000" w:themeColor="text1"/>
          <w:sz w:val="22"/>
          <w:szCs w:val="22"/>
        </w:rPr>
      </w:pPr>
      <w:bookmarkStart w:id="8" w:name="_Toc217826383"/>
      <w:bookmarkStart w:id="9" w:name="_Toc217826437"/>
      <w:r w:rsidRPr="069711FF">
        <w:t>Formal golf events</w:t>
      </w:r>
      <w:bookmarkEnd w:id="8"/>
      <w:bookmarkEnd w:id="9"/>
      <w:r w:rsidRPr="069711FF">
        <w:t xml:space="preserve"> </w:t>
      </w:r>
    </w:p>
    <w:p w14:paraId="633E044C" w14:textId="2C7D952A" w:rsidR="4AD1F40B" w:rsidRDefault="4AD1F40B" w:rsidP="6C4EC7AA">
      <w:pPr>
        <w:spacing w:line="276" w:lineRule="auto"/>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These event invitations and payments are sent and tracked via Constant Contact. </w:t>
      </w:r>
    </w:p>
    <w:p w14:paraId="34044AB7" w14:textId="78295CAF" w:rsidR="7CE0B2D2" w:rsidRDefault="7CE0B2D2" w:rsidP="6C4EC7AA">
      <w:pPr>
        <w:spacing w:line="276" w:lineRule="auto"/>
        <w:rPr>
          <w:rFonts w:ascii="ArialMT" w:eastAsia="ArialMT" w:hAnsi="ArialMT" w:cs="ArialMT"/>
          <w:color w:val="000000" w:themeColor="text1"/>
          <w:sz w:val="22"/>
          <w:szCs w:val="22"/>
        </w:rPr>
      </w:pPr>
      <w:r w:rsidRPr="16D08EE9">
        <w:rPr>
          <w:rFonts w:ascii="ArialMT" w:eastAsia="ArialMT" w:hAnsi="ArialMT" w:cs="ArialMT"/>
          <w:color w:val="000000" w:themeColor="text1"/>
          <w:sz w:val="22"/>
          <w:szCs w:val="22"/>
        </w:rPr>
        <w:t xml:space="preserve">For these events, prepayment is required. </w:t>
      </w:r>
      <w:r w:rsidR="2CF29EF0" w:rsidRPr="16D08EE9">
        <w:rPr>
          <w:rFonts w:ascii="ArialMT" w:eastAsia="ArialMT" w:hAnsi="ArialMT" w:cs="ArialMT"/>
          <w:color w:val="000000" w:themeColor="text1"/>
          <w:sz w:val="22"/>
          <w:szCs w:val="22"/>
        </w:rPr>
        <w:t xml:space="preserve">Information about any planned dinner after the golf will be included with the invitation. </w:t>
      </w:r>
    </w:p>
    <w:p w14:paraId="7CF3A9A1" w14:textId="378893DE" w:rsidR="3F5BF095" w:rsidRDefault="3F5BF095" w:rsidP="6C4EC7AA">
      <w:pPr>
        <w:spacing w:line="276" w:lineRule="auto"/>
        <w:rPr>
          <w:rFonts w:ascii="ArialMT" w:eastAsia="ArialMT" w:hAnsi="ArialMT" w:cs="ArialMT"/>
          <w:sz w:val="22"/>
          <w:szCs w:val="22"/>
        </w:rPr>
      </w:pPr>
      <w:r w:rsidRPr="6C4EC7AA">
        <w:rPr>
          <w:rFonts w:ascii="ArialMT" w:eastAsia="ArialMT" w:hAnsi="ArialMT" w:cs="ArialMT"/>
          <w:color w:val="000000" w:themeColor="text1"/>
          <w:sz w:val="22"/>
          <w:szCs w:val="22"/>
        </w:rPr>
        <w:t xml:space="preserve">Registration will be honored </w:t>
      </w:r>
      <w:r w:rsidR="36B31C04" w:rsidRPr="6C4EC7AA">
        <w:rPr>
          <w:rFonts w:ascii="ArialMT" w:eastAsia="ArialMT" w:hAnsi="ArialMT" w:cs="ArialMT"/>
          <w:color w:val="000000" w:themeColor="text1"/>
          <w:sz w:val="22"/>
          <w:szCs w:val="22"/>
        </w:rPr>
        <w:t>only if</w:t>
      </w:r>
      <w:r w:rsidRPr="6C4EC7AA">
        <w:rPr>
          <w:rFonts w:ascii="ArialMT" w:eastAsia="ArialMT" w:hAnsi="ArialMT" w:cs="ArialMT"/>
          <w:color w:val="000000" w:themeColor="text1"/>
          <w:sz w:val="22"/>
          <w:szCs w:val="22"/>
        </w:rPr>
        <w:t xml:space="preserve"> accompanied by payment.  Payment on-line via PayPal is optional.  If paying by check, payment must be received by the close of registration. All payment</w:t>
      </w:r>
      <w:r w:rsidR="21908AE2" w:rsidRPr="6C4EC7AA">
        <w:rPr>
          <w:rFonts w:ascii="ArialMT" w:eastAsia="ArialMT" w:hAnsi="ArialMT" w:cs="ArialMT"/>
          <w:color w:val="000000" w:themeColor="text1"/>
          <w:sz w:val="22"/>
          <w:szCs w:val="22"/>
        </w:rPr>
        <w:t xml:space="preserve">s </w:t>
      </w:r>
      <w:r w:rsidRPr="6C4EC7AA">
        <w:rPr>
          <w:rFonts w:ascii="ArialMT" w:eastAsia="ArialMT" w:hAnsi="ArialMT" w:cs="ArialMT"/>
          <w:color w:val="000000" w:themeColor="text1"/>
          <w:sz w:val="22"/>
          <w:szCs w:val="22"/>
        </w:rPr>
        <w:t>must be received on or before the date of the event. After the event registration deadline, all communications should be directed to the event coordinator.</w:t>
      </w:r>
    </w:p>
    <w:p w14:paraId="52977D74" w14:textId="2B6F02BD" w:rsidR="7CE0B2D2" w:rsidRDefault="7CE0B2D2" w:rsidP="6C4EC7AA">
      <w:pPr>
        <w:spacing w:line="276" w:lineRule="auto"/>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These events also may also include skills contests and other golf activities.</w:t>
      </w:r>
    </w:p>
    <w:p w14:paraId="6C33DBFE" w14:textId="42692C1F" w:rsidR="7E26DFA1" w:rsidRDefault="7E26DFA1" w:rsidP="6C4EC7AA">
      <w:pPr>
        <w:spacing w:line="276" w:lineRule="auto"/>
        <w:rPr>
          <w:rFonts w:ascii="ArialMT" w:eastAsia="ArialMT" w:hAnsi="ArialMT" w:cs="ArialMT"/>
          <w:color w:val="000000" w:themeColor="text1"/>
          <w:sz w:val="22"/>
          <w:szCs w:val="22"/>
        </w:rPr>
      </w:pPr>
      <w:r w:rsidRPr="16D08EE9">
        <w:rPr>
          <w:rFonts w:ascii="ArialMT" w:eastAsia="ArialMT" w:hAnsi="ArialMT" w:cs="ArialMT"/>
          <w:color w:val="000000" w:themeColor="text1"/>
          <w:sz w:val="22"/>
          <w:szCs w:val="22"/>
        </w:rPr>
        <w:t>The formal golf events are limited to Club Members, unless communicated otherwise on the invitation.</w:t>
      </w:r>
    </w:p>
    <w:p w14:paraId="1AD40159" w14:textId="74FE45C2" w:rsidR="7E26DFA1" w:rsidRDefault="7E26DFA1" w:rsidP="6C4EC7AA">
      <w:pPr>
        <w:pStyle w:val="ListParagraph"/>
        <w:numPr>
          <w:ilvl w:val="0"/>
          <w:numId w:val="1"/>
        </w:numPr>
        <w:spacing w:after="0" w:line="276" w:lineRule="auto"/>
        <w:ind w:left="600"/>
        <w:rPr>
          <w:rFonts w:ascii="ArialMT" w:eastAsia="ArialMT" w:hAnsi="ArialMT" w:cs="ArialMT"/>
          <w:color w:val="222222"/>
          <w:sz w:val="22"/>
          <w:szCs w:val="22"/>
        </w:rPr>
      </w:pPr>
      <w:r w:rsidRPr="6C4EC7AA">
        <w:rPr>
          <w:rFonts w:ascii="ArialMT" w:eastAsia="ArialMT" w:hAnsi="ArialMT" w:cs="ArialMT"/>
          <w:color w:val="222222"/>
          <w:sz w:val="22"/>
          <w:szCs w:val="22"/>
        </w:rPr>
        <w:t>The Registration deadline for Saturday events is 11:59 p.m. on the preceding Wednesday.</w:t>
      </w:r>
    </w:p>
    <w:p w14:paraId="51527734" w14:textId="172584E5" w:rsidR="7E26DFA1" w:rsidRDefault="7E26DFA1" w:rsidP="6C4EC7AA">
      <w:pPr>
        <w:pStyle w:val="ListParagraph"/>
        <w:numPr>
          <w:ilvl w:val="0"/>
          <w:numId w:val="1"/>
        </w:numPr>
        <w:spacing w:after="0" w:line="276" w:lineRule="auto"/>
        <w:ind w:left="600"/>
        <w:rPr>
          <w:rFonts w:ascii="ArialMT" w:eastAsia="ArialMT" w:hAnsi="ArialMT" w:cs="ArialMT"/>
          <w:color w:val="222222"/>
          <w:sz w:val="22"/>
          <w:szCs w:val="22"/>
        </w:rPr>
      </w:pPr>
      <w:r w:rsidRPr="6C4EC7AA">
        <w:rPr>
          <w:rFonts w:ascii="ArialMT" w:eastAsia="ArialMT" w:hAnsi="ArialMT" w:cs="ArialMT"/>
          <w:color w:val="222222"/>
          <w:sz w:val="22"/>
          <w:szCs w:val="22"/>
        </w:rPr>
        <w:t>The Registration deadline for Sunday events is 11:59 p.m. on the preceding Thursday.</w:t>
      </w:r>
    </w:p>
    <w:p w14:paraId="23E16784" w14:textId="100FA91A" w:rsidR="7E26DFA1" w:rsidRDefault="7E26DFA1" w:rsidP="6C4EC7AA">
      <w:pPr>
        <w:pStyle w:val="ListParagraph"/>
        <w:numPr>
          <w:ilvl w:val="0"/>
          <w:numId w:val="1"/>
        </w:numPr>
        <w:spacing w:after="0" w:line="276" w:lineRule="auto"/>
        <w:ind w:left="600"/>
        <w:rPr>
          <w:rFonts w:ascii="ArialMT" w:eastAsia="ArialMT" w:hAnsi="ArialMT" w:cs="ArialMT"/>
          <w:color w:val="222222"/>
          <w:sz w:val="22"/>
          <w:szCs w:val="22"/>
        </w:rPr>
      </w:pPr>
      <w:r w:rsidRPr="6C4EC7AA">
        <w:rPr>
          <w:rFonts w:ascii="ArialMT" w:eastAsia="ArialMT" w:hAnsi="ArialMT" w:cs="ArialMT"/>
          <w:color w:val="222222"/>
          <w:sz w:val="22"/>
          <w:szCs w:val="22"/>
        </w:rPr>
        <w:t>Any other deadline will be posted on the invitation.</w:t>
      </w:r>
    </w:p>
    <w:p w14:paraId="11A1418D" w14:textId="3D3299DA" w:rsidR="7E26DFA1" w:rsidRDefault="7E26DFA1" w:rsidP="6C4EC7AA">
      <w:pPr>
        <w:pStyle w:val="ListParagraph"/>
        <w:numPr>
          <w:ilvl w:val="0"/>
          <w:numId w:val="1"/>
        </w:numPr>
        <w:spacing w:after="0" w:line="276" w:lineRule="auto"/>
        <w:ind w:left="600"/>
        <w:rPr>
          <w:rFonts w:ascii="ArialMT" w:eastAsia="ArialMT" w:hAnsi="ArialMT" w:cs="ArialMT"/>
          <w:color w:val="222222"/>
          <w:sz w:val="22"/>
          <w:szCs w:val="22"/>
        </w:rPr>
      </w:pPr>
      <w:r w:rsidRPr="6C4EC7AA">
        <w:rPr>
          <w:rFonts w:ascii="ArialMT" w:eastAsia="ArialMT" w:hAnsi="ArialMT" w:cs="ArialMT"/>
          <w:color w:val="222222"/>
          <w:sz w:val="22"/>
          <w:szCs w:val="22"/>
        </w:rPr>
        <w:t xml:space="preserve">Space cannot be guaranteed once the deadline has </w:t>
      </w:r>
      <w:proofErr w:type="gramStart"/>
      <w:r w:rsidRPr="6C4EC7AA">
        <w:rPr>
          <w:rFonts w:ascii="ArialMT" w:eastAsia="ArialMT" w:hAnsi="ArialMT" w:cs="ArialMT"/>
          <w:color w:val="222222"/>
          <w:sz w:val="22"/>
          <w:szCs w:val="22"/>
        </w:rPr>
        <w:t>passed</w:t>
      </w:r>
      <w:proofErr w:type="gramEnd"/>
      <w:r w:rsidRPr="6C4EC7AA">
        <w:rPr>
          <w:rFonts w:ascii="ArialMT" w:eastAsia="ArialMT" w:hAnsi="ArialMT" w:cs="ArialMT"/>
          <w:color w:val="222222"/>
          <w:sz w:val="22"/>
          <w:szCs w:val="22"/>
        </w:rPr>
        <w:t xml:space="preserve"> or the event has reached its capacity.</w:t>
      </w:r>
    </w:p>
    <w:p w14:paraId="0E0E89F3" w14:textId="45BFA809" w:rsidR="7CE0B2D2" w:rsidRDefault="7CE0B2D2" w:rsidP="6C4EC7AA">
      <w:pPr>
        <w:pStyle w:val="Heading4"/>
        <w:rPr>
          <w:rFonts w:ascii="ArialMT" w:eastAsia="ArialMT" w:hAnsi="ArialMT" w:cs="ArialMT"/>
          <w:color w:val="000000" w:themeColor="text1"/>
          <w:sz w:val="22"/>
          <w:szCs w:val="22"/>
        </w:rPr>
      </w:pPr>
      <w:bookmarkStart w:id="10" w:name="_Toc217826384"/>
      <w:bookmarkStart w:id="11" w:name="_Toc217826438"/>
      <w:r w:rsidRPr="069711FF">
        <w:t>Social events</w:t>
      </w:r>
      <w:bookmarkEnd w:id="10"/>
      <w:bookmarkEnd w:id="11"/>
    </w:p>
    <w:p w14:paraId="58C7C39A" w14:textId="051E1B24" w:rsidR="2855FFA7" w:rsidRDefault="2855FFA7" w:rsidP="6C4EC7AA">
      <w:pPr>
        <w:spacing w:before="240" w:after="240" w:line="276" w:lineRule="auto"/>
        <w:rPr>
          <w:rFonts w:ascii="ArialMT" w:eastAsia="ArialMT" w:hAnsi="ArialMT" w:cs="ArialMT"/>
          <w:color w:val="000000" w:themeColor="text1"/>
          <w:sz w:val="22"/>
          <w:szCs w:val="22"/>
        </w:rPr>
      </w:pPr>
      <w:r w:rsidRPr="16D08EE9">
        <w:rPr>
          <w:rFonts w:ascii="ArialMT" w:eastAsia="ArialMT" w:hAnsi="ArialMT" w:cs="ArialMT"/>
          <w:color w:val="000000" w:themeColor="text1"/>
          <w:sz w:val="22"/>
          <w:szCs w:val="22"/>
        </w:rPr>
        <w:t>TRSGC hosts multiple social events throughout the year.  These invitations are typically sent via Evite and advanced registration is requ</w:t>
      </w:r>
      <w:r w:rsidR="35D6D97C" w:rsidRPr="16D08EE9">
        <w:rPr>
          <w:rFonts w:ascii="ArialMT" w:eastAsia="ArialMT" w:hAnsi="ArialMT" w:cs="ArialMT"/>
          <w:color w:val="000000" w:themeColor="text1"/>
          <w:sz w:val="22"/>
          <w:szCs w:val="22"/>
        </w:rPr>
        <w:t xml:space="preserve">ested.  Payment may be required in advance. </w:t>
      </w:r>
    </w:p>
    <w:p w14:paraId="69424E6B" w14:textId="641BDFE0" w:rsidR="49F1AA40" w:rsidRDefault="6403B082" w:rsidP="6C4EC7AA">
      <w:pPr>
        <w:pStyle w:val="ListParagraph"/>
        <w:numPr>
          <w:ilvl w:val="0"/>
          <w:numId w:val="1"/>
        </w:numPr>
        <w:spacing w:after="0" w:line="276" w:lineRule="auto"/>
        <w:ind w:left="600"/>
        <w:rPr>
          <w:rFonts w:ascii="ArialMT" w:eastAsia="ArialMT" w:hAnsi="ArialMT" w:cs="ArialMT"/>
          <w:color w:val="222222"/>
          <w:sz w:val="22"/>
          <w:szCs w:val="22"/>
        </w:rPr>
      </w:pPr>
      <w:r w:rsidRPr="16D08EE9">
        <w:rPr>
          <w:rFonts w:ascii="ArialMT" w:eastAsia="ArialMT" w:hAnsi="ArialMT" w:cs="ArialMT"/>
          <w:color w:val="222222"/>
          <w:sz w:val="22"/>
          <w:szCs w:val="22"/>
        </w:rPr>
        <w:t xml:space="preserve">The registration </w:t>
      </w:r>
      <w:r w:rsidR="49F1AA40" w:rsidRPr="16D08EE9">
        <w:rPr>
          <w:rFonts w:ascii="ArialMT" w:eastAsia="ArialMT" w:hAnsi="ArialMT" w:cs="ArialMT"/>
          <w:color w:val="222222"/>
          <w:sz w:val="22"/>
          <w:szCs w:val="22"/>
        </w:rPr>
        <w:t>deadline will be posted on the invitation.</w:t>
      </w:r>
    </w:p>
    <w:p w14:paraId="2E0752BA" w14:textId="420572A3" w:rsidR="49F1AA40" w:rsidRDefault="49F1AA40" w:rsidP="6C4EC7AA">
      <w:pPr>
        <w:pStyle w:val="ListParagraph"/>
        <w:numPr>
          <w:ilvl w:val="0"/>
          <w:numId w:val="1"/>
        </w:numPr>
        <w:spacing w:after="0" w:line="276" w:lineRule="auto"/>
        <w:ind w:left="600"/>
        <w:rPr>
          <w:rFonts w:ascii="ArialMT" w:eastAsia="ArialMT" w:hAnsi="ArialMT" w:cs="ArialMT"/>
          <w:color w:val="222222"/>
          <w:sz w:val="22"/>
          <w:szCs w:val="22"/>
        </w:rPr>
      </w:pPr>
      <w:r w:rsidRPr="6C4EC7AA">
        <w:rPr>
          <w:rFonts w:ascii="ArialMT" w:eastAsia="ArialMT" w:hAnsi="ArialMT" w:cs="ArialMT"/>
          <w:color w:val="222222"/>
          <w:sz w:val="22"/>
          <w:szCs w:val="22"/>
        </w:rPr>
        <w:t xml:space="preserve">Space cannot be guaranteed once the deadline has </w:t>
      </w:r>
      <w:proofErr w:type="gramStart"/>
      <w:r w:rsidRPr="6C4EC7AA">
        <w:rPr>
          <w:rFonts w:ascii="ArialMT" w:eastAsia="ArialMT" w:hAnsi="ArialMT" w:cs="ArialMT"/>
          <w:color w:val="222222"/>
          <w:sz w:val="22"/>
          <w:szCs w:val="22"/>
        </w:rPr>
        <w:t>passed</w:t>
      </w:r>
      <w:proofErr w:type="gramEnd"/>
      <w:r w:rsidRPr="6C4EC7AA">
        <w:rPr>
          <w:rFonts w:ascii="ArialMT" w:eastAsia="ArialMT" w:hAnsi="ArialMT" w:cs="ArialMT"/>
          <w:color w:val="222222"/>
          <w:sz w:val="22"/>
          <w:szCs w:val="22"/>
        </w:rPr>
        <w:t xml:space="preserve"> or the event has reached its capacity.</w:t>
      </w:r>
    </w:p>
    <w:p w14:paraId="10EEEAA4" w14:textId="509456A7" w:rsidR="35D6D97C" w:rsidRDefault="35D6D97C" w:rsidP="6C4EC7AA">
      <w:pPr>
        <w:spacing w:before="240" w:after="240" w:line="276" w:lineRule="auto"/>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Suggestions for </w:t>
      </w:r>
      <w:r w:rsidR="584CECAE" w:rsidRPr="6C4EC7AA">
        <w:rPr>
          <w:rFonts w:ascii="ArialMT" w:eastAsia="ArialMT" w:hAnsi="ArialMT" w:cs="ArialMT"/>
          <w:color w:val="000000" w:themeColor="text1"/>
          <w:sz w:val="22"/>
          <w:szCs w:val="22"/>
        </w:rPr>
        <w:t>activities</w:t>
      </w:r>
      <w:r w:rsidRPr="6C4EC7AA">
        <w:rPr>
          <w:rFonts w:ascii="ArialMT" w:eastAsia="ArialMT" w:hAnsi="ArialMT" w:cs="ArialMT"/>
          <w:color w:val="000000" w:themeColor="text1"/>
          <w:sz w:val="22"/>
          <w:szCs w:val="22"/>
        </w:rPr>
        <w:t xml:space="preserve"> should be directed to the Social Chair for consideration.</w:t>
      </w:r>
    </w:p>
    <w:p w14:paraId="0635B4D6" w14:textId="0048D068" w:rsidR="000C6DA5" w:rsidRDefault="37FAD325" w:rsidP="6C4EC7AA">
      <w:pPr>
        <w:pStyle w:val="Heading2"/>
        <w:spacing w:line="276" w:lineRule="auto"/>
      </w:pPr>
      <w:bookmarkStart w:id="12" w:name="_Toc217825532"/>
      <w:bookmarkStart w:id="13" w:name="_Toc217826385"/>
      <w:bookmarkStart w:id="14" w:name="_Toc217826439"/>
      <w:r w:rsidRPr="069711FF">
        <w:t>Event Fees and Charges</w:t>
      </w:r>
      <w:bookmarkEnd w:id="12"/>
      <w:bookmarkEnd w:id="13"/>
      <w:bookmarkEnd w:id="14"/>
    </w:p>
    <w:p w14:paraId="57F2E002" w14:textId="4A4E84DC" w:rsidR="54E0D4B3" w:rsidRDefault="54E0D4B3" w:rsidP="069711FF">
      <w:pPr>
        <w:spacing w:before="180" w:after="180"/>
        <w:rPr>
          <w:rFonts w:ascii="Arial" w:eastAsia="Arial" w:hAnsi="Arial" w:cs="Arial"/>
          <w:color w:val="222222"/>
          <w:sz w:val="22"/>
          <w:szCs w:val="22"/>
        </w:rPr>
      </w:pPr>
      <w:r w:rsidRPr="069711FF">
        <w:rPr>
          <w:rFonts w:ascii="Arial" w:eastAsia="Arial" w:hAnsi="Arial" w:cs="Arial"/>
          <w:color w:val="222222"/>
          <w:sz w:val="22"/>
          <w:szCs w:val="22"/>
        </w:rPr>
        <w:t>The fees for all events will be determined by the Executive Board and published on the event</w:t>
      </w:r>
      <w:r w:rsidR="4C1C8006" w:rsidRPr="069711FF">
        <w:rPr>
          <w:rFonts w:ascii="Arial" w:eastAsia="Arial" w:hAnsi="Arial" w:cs="Arial"/>
          <w:color w:val="222222"/>
          <w:sz w:val="22"/>
          <w:szCs w:val="22"/>
        </w:rPr>
        <w:t xml:space="preserve"> </w:t>
      </w:r>
      <w:r w:rsidRPr="069711FF">
        <w:rPr>
          <w:rFonts w:ascii="Arial" w:eastAsia="Arial" w:hAnsi="Arial" w:cs="Arial"/>
          <w:color w:val="222222"/>
          <w:sz w:val="22"/>
          <w:szCs w:val="22"/>
        </w:rPr>
        <w:t xml:space="preserve">invitation. </w:t>
      </w:r>
    </w:p>
    <w:p w14:paraId="72EE8A29" w14:textId="65565143" w:rsidR="54E0D4B3" w:rsidRDefault="54E0D4B3" w:rsidP="069711FF">
      <w:pPr>
        <w:spacing w:before="180" w:after="180"/>
        <w:rPr>
          <w:rFonts w:ascii="Arial" w:eastAsia="Arial" w:hAnsi="Arial" w:cs="Arial"/>
          <w:color w:val="222222"/>
          <w:sz w:val="22"/>
          <w:szCs w:val="22"/>
        </w:rPr>
      </w:pPr>
      <w:r w:rsidRPr="069711FF">
        <w:rPr>
          <w:rFonts w:ascii="Arial" w:eastAsia="Arial" w:hAnsi="Arial" w:cs="Arial"/>
          <w:color w:val="222222"/>
          <w:sz w:val="22"/>
          <w:szCs w:val="22"/>
        </w:rPr>
        <w:t xml:space="preserve">Any fees incurred due to a returned </w:t>
      </w:r>
      <w:r w:rsidR="176588E2" w:rsidRPr="069711FF">
        <w:rPr>
          <w:rFonts w:ascii="Arial" w:eastAsia="Arial" w:hAnsi="Arial" w:cs="Arial"/>
          <w:color w:val="222222"/>
          <w:sz w:val="22"/>
          <w:szCs w:val="22"/>
        </w:rPr>
        <w:t>check</w:t>
      </w:r>
      <w:r w:rsidRPr="069711FF">
        <w:rPr>
          <w:rFonts w:ascii="Arial" w:eastAsia="Arial" w:hAnsi="Arial" w:cs="Arial"/>
          <w:color w:val="222222"/>
          <w:sz w:val="22"/>
          <w:szCs w:val="22"/>
        </w:rPr>
        <w:t xml:space="preserve"> or other </w:t>
      </w:r>
      <w:r w:rsidR="0F6289EA" w:rsidRPr="069711FF">
        <w:rPr>
          <w:rFonts w:ascii="Arial" w:eastAsia="Arial" w:hAnsi="Arial" w:cs="Arial"/>
          <w:color w:val="222222"/>
          <w:sz w:val="22"/>
          <w:szCs w:val="22"/>
        </w:rPr>
        <w:t>non-sufficient</w:t>
      </w:r>
      <w:r w:rsidRPr="069711FF">
        <w:rPr>
          <w:rFonts w:ascii="Arial" w:eastAsia="Arial" w:hAnsi="Arial" w:cs="Arial"/>
          <w:color w:val="222222"/>
          <w:sz w:val="22"/>
          <w:szCs w:val="22"/>
        </w:rPr>
        <w:t xml:space="preserve"> funds (NSF) issue will be the responsibility of the member.  The member may not participate in Club events until any outstanding fees are paid.</w:t>
      </w:r>
    </w:p>
    <w:p w14:paraId="6D132BF7" w14:textId="23DE44D4" w:rsidR="000C6DA5" w:rsidRDefault="37FAD325" w:rsidP="6C4EC7AA">
      <w:pPr>
        <w:pStyle w:val="Heading2"/>
        <w:spacing w:line="276" w:lineRule="auto"/>
      </w:pPr>
      <w:bookmarkStart w:id="15" w:name="_Toc217825533"/>
      <w:bookmarkStart w:id="16" w:name="_Toc217826386"/>
      <w:bookmarkStart w:id="17" w:name="_Toc217826440"/>
      <w:r w:rsidRPr="069711FF">
        <w:lastRenderedPageBreak/>
        <w:t>Other Outing Activities</w:t>
      </w:r>
      <w:bookmarkEnd w:id="15"/>
      <w:bookmarkEnd w:id="16"/>
      <w:bookmarkEnd w:id="17"/>
    </w:p>
    <w:p w14:paraId="4C0D452B" w14:textId="3D44F388" w:rsidR="000C6DA5" w:rsidRDefault="3A5F5FBC"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Golf events may also include skills contests and other golf activities.  These activities may require a fee to be paid to participate.  </w:t>
      </w:r>
      <w:r w:rsidR="37FAD325" w:rsidRPr="6C4EC7AA">
        <w:rPr>
          <w:rFonts w:ascii="ArialMT" w:eastAsia="ArialMT" w:hAnsi="ArialMT" w:cs="ArialMT"/>
          <w:color w:val="000000" w:themeColor="text1"/>
          <w:sz w:val="22"/>
          <w:szCs w:val="22"/>
        </w:rPr>
        <w:t>Participation is voluntary and entirely up to the individual.</w:t>
      </w:r>
    </w:p>
    <w:p w14:paraId="35A5BD43" w14:textId="7645ACAF" w:rsidR="000C6DA5" w:rsidRDefault="37FAD325" w:rsidP="205FB1B6">
      <w:pPr>
        <w:spacing w:before="240" w:after="240"/>
      </w:pPr>
      <w:r w:rsidRPr="16D08EE9">
        <w:rPr>
          <w:rFonts w:ascii="ArialMT" w:eastAsia="ArialMT" w:hAnsi="ArialMT" w:cs="ArialMT"/>
          <w:color w:val="000000" w:themeColor="text1"/>
          <w:sz w:val="22"/>
          <w:szCs w:val="22"/>
        </w:rPr>
        <w:t>A social hour</w:t>
      </w:r>
      <w:r w:rsidR="0D485E69" w:rsidRPr="16D08EE9">
        <w:rPr>
          <w:rFonts w:ascii="ArialMT" w:eastAsia="ArialMT" w:hAnsi="ArialMT" w:cs="ArialMT"/>
          <w:color w:val="000000" w:themeColor="text1"/>
          <w:sz w:val="22"/>
          <w:szCs w:val="22"/>
        </w:rPr>
        <w:t>/</w:t>
      </w:r>
      <w:r w:rsidRPr="16D08EE9">
        <w:rPr>
          <w:rFonts w:ascii="ArialMT" w:eastAsia="ArialMT" w:hAnsi="ArialMT" w:cs="ArialMT"/>
          <w:color w:val="000000" w:themeColor="text1"/>
          <w:sz w:val="22"/>
          <w:szCs w:val="22"/>
        </w:rPr>
        <w:t xml:space="preserve">meal </w:t>
      </w:r>
      <w:r w:rsidR="20921A04" w:rsidRPr="16D08EE9">
        <w:rPr>
          <w:rFonts w:ascii="ArialMT" w:eastAsia="ArialMT" w:hAnsi="ArialMT" w:cs="ArialMT"/>
          <w:color w:val="000000" w:themeColor="text1"/>
          <w:sz w:val="22"/>
          <w:szCs w:val="22"/>
        </w:rPr>
        <w:t xml:space="preserve">is </w:t>
      </w:r>
      <w:r w:rsidRPr="16D08EE9">
        <w:rPr>
          <w:rFonts w:ascii="ArialMT" w:eastAsia="ArialMT" w:hAnsi="ArialMT" w:cs="ArialMT"/>
          <w:color w:val="000000" w:themeColor="text1"/>
          <w:sz w:val="22"/>
          <w:szCs w:val="22"/>
        </w:rPr>
        <w:t xml:space="preserve">often held after </w:t>
      </w:r>
      <w:r w:rsidR="778263A4" w:rsidRPr="16D08EE9">
        <w:rPr>
          <w:rFonts w:ascii="ArialMT" w:eastAsia="ArialMT" w:hAnsi="ArialMT" w:cs="ArialMT"/>
          <w:color w:val="000000" w:themeColor="text1"/>
          <w:sz w:val="22"/>
          <w:szCs w:val="22"/>
        </w:rPr>
        <w:t xml:space="preserve">the </w:t>
      </w:r>
      <w:r w:rsidRPr="16D08EE9">
        <w:rPr>
          <w:rFonts w:ascii="ArialMT" w:eastAsia="ArialMT" w:hAnsi="ArialMT" w:cs="ArialMT"/>
          <w:color w:val="000000" w:themeColor="text1"/>
          <w:sz w:val="22"/>
          <w:szCs w:val="22"/>
        </w:rPr>
        <w:t>golf outing</w:t>
      </w:r>
      <w:r w:rsidR="23407315" w:rsidRPr="16D08EE9">
        <w:rPr>
          <w:rFonts w:ascii="ArialMT" w:eastAsia="ArialMT" w:hAnsi="ArialMT" w:cs="ArialMT"/>
          <w:color w:val="000000" w:themeColor="text1"/>
          <w:sz w:val="22"/>
          <w:szCs w:val="22"/>
        </w:rPr>
        <w:t>s</w:t>
      </w:r>
      <w:r w:rsidRPr="16D08EE9">
        <w:rPr>
          <w:rFonts w:ascii="ArialMT" w:eastAsia="ArialMT" w:hAnsi="ArialMT" w:cs="ArialMT"/>
          <w:color w:val="000000" w:themeColor="text1"/>
          <w:sz w:val="22"/>
          <w:szCs w:val="22"/>
        </w:rPr>
        <w:t xml:space="preserve">, providing the opportunity for members to </w:t>
      </w:r>
      <w:r w:rsidR="465ABEB4" w:rsidRPr="16D08EE9">
        <w:rPr>
          <w:rFonts w:ascii="ArialMT" w:eastAsia="ArialMT" w:hAnsi="ArialMT" w:cs="ArialMT"/>
          <w:color w:val="000000" w:themeColor="text1"/>
          <w:sz w:val="22"/>
          <w:szCs w:val="22"/>
        </w:rPr>
        <w:t>mingle</w:t>
      </w:r>
      <w:r w:rsidRPr="16D08EE9">
        <w:rPr>
          <w:rFonts w:ascii="ArialMT" w:eastAsia="ArialMT" w:hAnsi="ArialMT" w:cs="ArialMT"/>
          <w:color w:val="000000" w:themeColor="text1"/>
          <w:sz w:val="22"/>
          <w:szCs w:val="22"/>
        </w:rPr>
        <w:t xml:space="preserve">. </w:t>
      </w:r>
      <w:r w:rsidR="4D48BAF8" w:rsidRPr="16D08EE9">
        <w:rPr>
          <w:rFonts w:ascii="ArialMT" w:eastAsia="ArialMT" w:hAnsi="ArialMT" w:cs="ArialMT"/>
          <w:color w:val="000000" w:themeColor="text1"/>
          <w:sz w:val="22"/>
          <w:szCs w:val="22"/>
        </w:rPr>
        <w:t>These activities are optional.  If attending, you must submit your dinner reservation through Evite or Constant Contact when you register for the event.</w:t>
      </w:r>
    </w:p>
    <w:p w14:paraId="68F84E63" w14:textId="10AD9400" w:rsidR="000C6DA5" w:rsidRDefault="37FAD325" w:rsidP="205FB1B6">
      <w:pPr>
        <w:spacing w:before="240" w:after="240"/>
      </w:pPr>
      <w:bookmarkStart w:id="18" w:name="_Toc217825534"/>
      <w:bookmarkStart w:id="19" w:name="_Toc217826387"/>
      <w:bookmarkStart w:id="20" w:name="_Toc217826441"/>
      <w:r w:rsidRPr="069711FF">
        <w:rPr>
          <w:rStyle w:val="Heading2Char"/>
        </w:rPr>
        <w:t>Guests</w:t>
      </w:r>
      <w:bookmarkEnd w:id="18"/>
      <w:bookmarkEnd w:id="19"/>
      <w:bookmarkEnd w:id="20"/>
      <w:r w:rsidR="72316A9C" w:rsidRPr="069711FF">
        <w:rPr>
          <w:rStyle w:val="Heading2Char"/>
        </w:rPr>
        <w:t xml:space="preserve"> </w:t>
      </w:r>
      <w:r w:rsidR="72316A9C" w:rsidRPr="069711FF">
        <w:rPr>
          <w:rFonts w:ascii="Georgia" w:eastAsia="Georgia" w:hAnsi="Georgia" w:cs="Georgia"/>
          <w:color w:val="000000" w:themeColor="text1"/>
          <w:sz w:val="22"/>
          <w:szCs w:val="22"/>
        </w:rPr>
        <w:t xml:space="preserve">   </w:t>
      </w:r>
    </w:p>
    <w:p w14:paraId="6AC36EA8" w14:textId="71AE216C" w:rsidR="000C6DA5" w:rsidRDefault="72316A9C" w:rsidP="6C4EC7AA">
      <w:pPr>
        <w:spacing w:before="240" w:after="240"/>
        <w:rPr>
          <w:rFonts w:ascii="Arial" w:eastAsia="Arial" w:hAnsi="Arial" w:cs="Arial"/>
          <w:color w:val="000000" w:themeColor="text1"/>
          <w:sz w:val="22"/>
          <w:szCs w:val="22"/>
        </w:rPr>
      </w:pPr>
      <w:r w:rsidRPr="6C4EC7AA">
        <w:rPr>
          <w:rFonts w:ascii="Arial" w:eastAsia="Arial" w:hAnsi="Arial" w:cs="Arial"/>
          <w:color w:val="000000" w:themeColor="text1"/>
          <w:sz w:val="22"/>
          <w:szCs w:val="22"/>
        </w:rPr>
        <w:t xml:space="preserve">Members may invite guests to attend and participate in designated TRSGC activities. The guest’s name should be listed on the sponsoring member’s event registration form. If the event fee for a guest differs from the member’s, it will be published on the event registration form. </w:t>
      </w:r>
    </w:p>
    <w:p w14:paraId="4414BF2D" w14:textId="3991FDAC" w:rsidR="000C6DA5" w:rsidRDefault="72316A9C" w:rsidP="6C4EC7AA">
      <w:pPr>
        <w:spacing w:before="240" w:after="240"/>
        <w:rPr>
          <w:rFonts w:ascii="Arial" w:eastAsia="Arial" w:hAnsi="Arial" w:cs="Arial"/>
          <w:color w:val="000000" w:themeColor="text1"/>
          <w:sz w:val="22"/>
          <w:szCs w:val="22"/>
        </w:rPr>
      </w:pPr>
      <w:r w:rsidRPr="16D08EE9">
        <w:rPr>
          <w:rFonts w:ascii="Arial" w:eastAsia="Arial" w:hAnsi="Arial" w:cs="Arial"/>
          <w:color w:val="000000" w:themeColor="text1"/>
          <w:sz w:val="22"/>
          <w:szCs w:val="22"/>
        </w:rPr>
        <w:t xml:space="preserve">Guests are subject to the same considerations and policies as the members. At golf outings, guests will be paired with the general membership, unless specifically requested to play with the person who invited them. Please </w:t>
      </w:r>
      <w:r w:rsidR="3E71DD42" w:rsidRPr="16D08EE9">
        <w:rPr>
          <w:rFonts w:ascii="Arial" w:eastAsia="Arial" w:hAnsi="Arial" w:cs="Arial"/>
          <w:color w:val="000000" w:themeColor="text1"/>
          <w:sz w:val="22"/>
          <w:szCs w:val="22"/>
        </w:rPr>
        <w:t>make</w:t>
      </w:r>
      <w:r w:rsidRPr="16D08EE9">
        <w:rPr>
          <w:rFonts w:ascii="Arial" w:eastAsia="Arial" w:hAnsi="Arial" w:cs="Arial"/>
          <w:color w:val="000000" w:themeColor="text1"/>
          <w:sz w:val="22"/>
          <w:szCs w:val="22"/>
        </w:rPr>
        <w:t xml:space="preserve"> sure that your guests are aware of this</w:t>
      </w:r>
      <w:r w:rsidR="531D264C" w:rsidRPr="16D08EE9">
        <w:rPr>
          <w:rFonts w:ascii="Arial" w:eastAsia="Arial" w:hAnsi="Arial" w:cs="Arial"/>
          <w:color w:val="000000" w:themeColor="text1"/>
          <w:sz w:val="22"/>
          <w:szCs w:val="22"/>
        </w:rPr>
        <w:t xml:space="preserve"> policy.</w:t>
      </w:r>
      <w:r w:rsidRPr="16D08EE9">
        <w:rPr>
          <w:rFonts w:ascii="Arial" w:eastAsia="Arial" w:hAnsi="Arial" w:cs="Arial"/>
          <w:color w:val="000000" w:themeColor="text1"/>
          <w:sz w:val="22"/>
          <w:szCs w:val="22"/>
        </w:rPr>
        <w:t xml:space="preserve"> </w:t>
      </w:r>
    </w:p>
    <w:p w14:paraId="1A936A8E" w14:textId="53BF092E" w:rsidR="000C6DA5" w:rsidRDefault="72316A9C" w:rsidP="205FB1B6">
      <w:pPr>
        <w:spacing w:before="240" w:after="240"/>
        <w:rPr>
          <w:rFonts w:ascii="Arial" w:eastAsia="Arial" w:hAnsi="Arial" w:cs="Arial"/>
          <w:color w:val="000000" w:themeColor="text1"/>
          <w:sz w:val="22"/>
          <w:szCs w:val="22"/>
        </w:rPr>
      </w:pPr>
      <w:r w:rsidRPr="16D08EE9">
        <w:rPr>
          <w:rFonts w:ascii="Arial" w:eastAsia="Arial" w:hAnsi="Arial" w:cs="Arial"/>
          <w:color w:val="000000" w:themeColor="text1"/>
          <w:sz w:val="22"/>
          <w:szCs w:val="22"/>
        </w:rPr>
        <w:t>Non-members (potential new members who have not previously been a member of the Club) may attend two (2) golf events after which they must join the Club</w:t>
      </w:r>
      <w:r w:rsidR="788C9C12" w:rsidRPr="16D08EE9">
        <w:rPr>
          <w:rFonts w:ascii="Arial" w:eastAsia="Arial" w:hAnsi="Arial" w:cs="Arial"/>
          <w:color w:val="000000" w:themeColor="text1"/>
          <w:sz w:val="22"/>
          <w:szCs w:val="22"/>
        </w:rPr>
        <w:t xml:space="preserve"> to continue to participate in </w:t>
      </w:r>
      <w:proofErr w:type="gramStart"/>
      <w:r w:rsidR="788C9C12" w:rsidRPr="16D08EE9">
        <w:rPr>
          <w:rFonts w:ascii="Arial" w:eastAsia="Arial" w:hAnsi="Arial" w:cs="Arial"/>
          <w:color w:val="000000" w:themeColor="text1"/>
          <w:sz w:val="22"/>
          <w:szCs w:val="22"/>
        </w:rPr>
        <w:t>events.</w:t>
      </w:r>
      <w:r w:rsidRPr="16D08EE9">
        <w:rPr>
          <w:rFonts w:ascii="Arial" w:eastAsia="Arial" w:hAnsi="Arial" w:cs="Arial"/>
          <w:color w:val="000000" w:themeColor="text1"/>
          <w:sz w:val="22"/>
          <w:szCs w:val="22"/>
        </w:rPr>
        <w:t>.</w:t>
      </w:r>
      <w:proofErr w:type="gramEnd"/>
      <w:r w:rsidRPr="16D08EE9">
        <w:rPr>
          <w:rFonts w:ascii="Arial" w:eastAsia="Arial" w:hAnsi="Arial" w:cs="Arial"/>
          <w:color w:val="000000" w:themeColor="text1"/>
          <w:sz w:val="22"/>
          <w:szCs w:val="22"/>
        </w:rPr>
        <w:t xml:space="preserve"> Former members living in the Tri-state area who wish to attend TRSGC functions must join the Club to participate.</w:t>
      </w:r>
      <w:r w:rsidR="7E2C8E36" w:rsidRPr="16D08EE9">
        <w:rPr>
          <w:rFonts w:ascii="Arial" w:eastAsia="Arial" w:hAnsi="Arial" w:cs="Arial"/>
          <w:color w:val="000000" w:themeColor="text1"/>
          <w:sz w:val="22"/>
          <w:szCs w:val="22"/>
        </w:rPr>
        <w:t xml:space="preserve">  </w:t>
      </w:r>
    </w:p>
    <w:p w14:paraId="7099A65D" w14:textId="2999D576" w:rsidR="7E2C8E36" w:rsidRDefault="7E2C8E36" w:rsidP="6C4EC7AA">
      <w:pPr>
        <w:spacing w:before="240" w:after="240"/>
      </w:pPr>
      <w:r w:rsidRPr="16D08EE9">
        <w:rPr>
          <w:rFonts w:ascii="Arial" w:eastAsia="Arial" w:hAnsi="Arial" w:cs="Arial"/>
          <w:b/>
          <w:bCs/>
          <w:color w:val="000000" w:themeColor="text1"/>
          <w:sz w:val="22"/>
          <w:szCs w:val="22"/>
        </w:rPr>
        <w:t xml:space="preserve">Note </w:t>
      </w:r>
      <w:r w:rsidRPr="16D08EE9">
        <w:rPr>
          <w:rFonts w:ascii="ArialMT" w:eastAsia="ArialMT" w:hAnsi="ArialMT" w:cs="ArialMT"/>
          <w:color w:val="000000" w:themeColor="text1"/>
          <w:sz w:val="22"/>
          <w:szCs w:val="22"/>
        </w:rPr>
        <w:t xml:space="preserve">– At Golf outings and other registered events, guests must be SINGLE as defined in By Laws in ARTICLE III, Section 3 </w:t>
      </w:r>
      <w:r w:rsidR="36793DF8" w:rsidRPr="16D08EE9">
        <w:rPr>
          <w:rFonts w:ascii="ArialMT" w:eastAsia="ArialMT" w:hAnsi="ArialMT" w:cs="ArialMT"/>
          <w:color w:val="000000" w:themeColor="text1"/>
          <w:sz w:val="22"/>
          <w:szCs w:val="22"/>
        </w:rPr>
        <w:t>(</w:t>
      </w:r>
      <w:r w:rsidRPr="16D08EE9">
        <w:rPr>
          <w:rFonts w:ascii="ArialMT" w:eastAsia="ArialMT" w:hAnsi="ArialMT" w:cs="ArialMT"/>
          <w:color w:val="000000" w:themeColor="text1"/>
          <w:sz w:val="22"/>
          <w:szCs w:val="22"/>
        </w:rPr>
        <w:t>c).</w:t>
      </w:r>
    </w:p>
    <w:p w14:paraId="1CB76D61" w14:textId="1B977EE5" w:rsidR="000C6DA5" w:rsidRDefault="37FAD325" w:rsidP="205FB1B6">
      <w:pPr>
        <w:pStyle w:val="Heading2"/>
      </w:pPr>
      <w:bookmarkStart w:id="21" w:name="_Toc217825535"/>
      <w:bookmarkStart w:id="22" w:name="_Toc217826388"/>
      <w:bookmarkStart w:id="23" w:name="_Toc217826442"/>
      <w:r w:rsidRPr="069711FF">
        <w:t>Pairings</w:t>
      </w:r>
      <w:bookmarkEnd w:id="21"/>
      <w:bookmarkEnd w:id="22"/>
      <w:bookmarkEnd w:id="23"/>
    </w:p>
    <w:p w14:paraId="6419A752" w14:textId="1314EE4D" w:rsidR="000C6DA5" w:rsidRDefault="37FAD325" w:rsidP="6C4EC7AA">
      <w:pPr>
        <w:spacing w:before="240" w:after="240"/>
        <w:rPr>
          <w:rFonts w:ascii="ArialMT" w:eastAsia="ArialMT" w:hAnsi="ArialMT" w:cs="ArialMT"/>
          <w:color w:val="000000" w:themeColor="text1"/>
          <w:sz w:val="22"/>
          <w:szCs w:val="22"/>
        </w:rPr>
      </w:pPr>
      <w:r w:rsidRPr="16D08EE9">
        <w:rPr>
          <w:rFonts w:ascii="ArialMT" w:eastAsia="ArialMT" w:hAnsi="ArialMT" w:cs="ArialMT"/>
          <w:color w:val="000000" w:themeColor="text1"/>
          <w:sz w:val="22"/>
          <w:szCs w:val="22"/>
        </w:rPr>
        <w:t xml:space="preserve">The event coordinator </w:t>
      </w:r>
      <w:r w:rsidR="239E69DB" w:rsidRPr="16D08EE9">
        <w:rPr>
          <w:rFonts w:ascii="ArialMT" w:eastAsia="ArialMT" w:hAnsi="ArialMT" w:cs="ArialMT"/>
          <w:color w:val="000000" w:themeColor="text1"/>
          <w:sz w:val="22"/>
          <w:szCs w:val="22"/>
        </w:rPr>
        <w:t xml:space="preserve">or golf chairperson </w:t>
      </w:r>
      <w:r w:rsidRPr="16D08EE9">
        <w:rPr>
          <w:rFonts w:ascii="ArialMT" w:eastAsia="ArialMT" w:hAnsi="ArialMT" w:cs="ArialMT"/>
          <w:color w:val="000000" w:themeColor="text1"/>
          <w:sz w:val="22"/>
          <w:szCs w:val="22"/>
        </w:rPr>
        <w:t>determines the foursome pairings. In general, foursomes will be two men and two women, to the extent possible by the number and gender of the registrants. Every effort will be made to honor requests for pairings. However, various event formats may necessitate alternate pairings. Foursome requests will not be honored. Pairing requests MUST be received by the registration deadline. The final decision</w:t>
      </w:r>
      <w:r w:rsidR="2F4DA56A" w:rsidRPr="16D08EE9">
        <w:rPr>
          <w:rFonts w:ascii="ArialMT" w:eastAsia="ArialMT" w:hAnsi="ArialMT" w:cs="ArialMT"/>
          <w:color w:val="000000" w:themeColor="text1"/>
          <w:sz w:val="22"/>
          <w:szCs w:val="22"/>
        </w:rPr>
        <w:t xml:space="preserve">s </w:t>
      </w:r>
      <w:r w:rsidRPr="16D08EE9">
        <w:rPr>
          <w:rFonts w:ascii="ArialMT" w:eastAsia="ArialMT" w:hAnsi="ArialMT" w:cs="ArialMT"/>
          <w:color w:val="000000" w:themeColor="text1"/>
          <w:sz w:val="22"/>
          <w:szCs w:val="22"/>
        </w:rPr>
        <w:t>rest with the event coordinator</w:t>
      </w:r>
      <w:r w:rsidR="388764C3" w:rsidRPr="16D08EE9">
        <w:rPr>
          <w:rFonts w:ascii="ArialMT" w:eastAsia="ArialMT" w:hAnsi="ArialMT" w:cs="ArialMT"/>
          <w:color w:val="000000" w:themeColor="text1"/>
          <w:sz w:val="22"/>
          <w:szCs w:val="22"/>
        </w:rPr>
        <w:t>/</w:t>
      </w:r>
      <w:r w:rsidR="27223629" w:rsidRPr="16D08EE9">
        <w:rPr>
          <w:rFonts w:ascii="ArialMT" w:eastAsia="ArialMT" w:hAnsi="ArialMT" w:cs="ArialMT"/>
          <w:color w:val="000000" w:themeColor="text1"/>
          <w:sz w:val="22"/>
          <w:szCs w:val="22"/>
        </w:rPr>
        <w:t>golf chairperson.</w:t>
      </w:r>
    </w:p>
    <w:p w14:paraId="3F4AE5B5" w14:textId="2ED5EBD5" w:rsidR="000C6DA5" w:rsidRDefault="37FAD325" w:rsidP="069711FF">
      <w:pPr>
        <w:pStyle w:val="Heading2"/>
        <w:spacing w:before="240" w:after="240"/>
      </w:pPr>
      <w:bookmarkStart w:id="24" w:name="_Toc217825536"/>
      <w:bookmarkStart w:id="25" w:name="_Toc217826389"/>
      <w:bookmarkStart w:id="26" w:name="_Toc217826443"/>
      <w:r w:rsidRPr="069711FF">
        <w:t>Dress, Soft Spikes, other Course Rules</w:t>
      </w:r>
      <w:bookmarkEnd w:id="24"/>
      <w:bookmarkEnd w:id="25"/>
      <w:bookmarkEnd w:id="26"/>
    </w:p>
    <w:p w14:paraId="645F69BA" w14:textId="3B96E394" w:rsidR="000C6DA5" w:rsidRDefault="37FAD325" w:rsidP="205FB1B6">
      <w:pPr>
        <w:spacing w:before="240" w:after="240"/>
      </w:pPr>
      <w:r w:rsidRPr="205FB1B6">
        <w:rPr>
          <w:rFonts w:ascii="ArialMT" w:eastAsia="ArialMT" w:hAnsi="ArialMT" w:cs="ArialMT"/>
          <w:color w:val="000000" w:themeColor="text1"/>
          <w:sz w:val="22"/>
          <w:szCs w:val="22"/>
        </w:rPr>
        <w:t xml:space="preserve">Proper golf attire is required at all golf events. Inappropriate dress includes tank tops, T-shirts, halter tops, short shorts, blue </w:t>
      </w:r>
      <w:proofErr w:type="gramStart"/>
      <w:r w:rsidRPr="205FB1B6">
        <w:rPr>
          <w:rFonts w:ascii="ArialMT" w:eastAsia="ArialMT" w:hAnsi="ArialMT" w:cs="ArialMT"/>
          <w:color w:val="000000" w:themeColor="text1"/>
          <w:sz w:val="22"/>
          <w:szCs w:val="22"/>
        </w:rPr>
        <w:t>jeans</w:t>
      </w:r>
      <w:proofErr w:type="gramEnd"/>
      <w:r w:rsidRPr="205FB1B6">
        <w:rPr>
          <w:rFonts w:ascii="ArialMT" w:eastAsia="ArialMT" w:hAnsi="ArialMT" w:cs="ArialMT"/>
          <w:color w:val="000000" w:themeColor="text1"/>
          <w:sz w:val="22"/>
          <w:szCs w:val="22"/>
        </w:rPr>
        <w:t xml:space="preserve"> or cut-off jeans. Generally, the courses at which we have scheduled events require golfers to wear a collared shirt, walking length shorts or slacks, and shoes </w:t>
      </w:r>
      <w:proofErr w:type="gramStart"/>
      <w:r w:rsidRPr="205FB1B6">
        <w:rPr>
          <w:rFonts w:ascii="ArialMT" w:eastAsia="ArialMT" w:hAnsi="ArialMT" w:cs="ArialMT"/>
          <w:color w:val="000000" w:themeColor="text1"/>
          <w:sz w:val="22"/>
          <w:szCs w:val="22"/>
        </w:rPr>
        <w:t>at all times</w:t>
      </w:r>
      <w:proofErr w:type="gramEnd"/>
      <w:r w:rsidRPr="205FB1B6">
        <w:rPr>
          <w:rFonts w:ascii="ArialMT" w:eastAsia="ArialMT" w:hAnsi="ArialMT" w:cs="ArialMT"/>
          <w:color w:val="000000" w:themeColor="text1"/>
          <w:sz w:val="22"/>
          <w:szCs w:val="22"/>
        </w:rPr>
        <w:t>.</w:t>
      </w:r>
    </w:p>
    <w:p w14:paraId="7E587F87" w14:textId="2909407D" w:rsidR="000C6DA5" w:rsidRDefault="37FAD325" w:rsidP="205FB1B6">
      <w:pPr>
        <w:spacing w:before="240" w:after="240"/>
      </w:pPr>
      <w:r w:rsidRPr="205FB1B6">
        <w:rPr>
          <w:rFonts w:ascii="ArialMT" w:eastAsia="ArialMT" w:hAnsi="ArialMT" w:cs="ArialMT"/>
          <w:color w:val="000000" w:themeColor="text1"/>
          <w:sz w:val="22"/>
          <w:szCs w:val="22"/>
        </w:rPr>
        <w:lastRenderedPageBreak/>
        <w:t>Coordinators will be aware of the various course dress codes and will advise members at registration if changes in their apparel are necessary. Those who do not wish to conform will be prohibited from playing with the group and subject to the no-show policy.</w:t>
      </w:r>
    </w:p>
    <w:p w14:paraId="701E42AB" w14:textId="49737432" w:rsidR="000C6DA5" w:rsidRDefault="37FAD325" w:rsidP="205FB1B6">
      <w:pPr>
        <w:spacing w:before="240" w:after="240"/>
      </w:pPr>
      <w:r w:rsidRPr="205FB1B6">
        <w:rPr>
          <w:rFonts w:ascii="ArialMT" w:eastAsia="ArialMT" w:hAnsi="ArialMT" w:cs="ArialMT"/>
          <w:color w:val="000000" w:themeColor="text1"/>
          <w:sz w:val="22"/>
          <w:szCs w:val="22"/>
        </w:rPr>
        <w:t xml:space="preserve">While the event coordinators will make every effort to advise members (in their tee time confirmations) of the course requirements </w:t>
      </w:r>
      <w:proofErr w:type="gramStart"/>
      <w:r w:rsidRPr="205FB1B6">
        <w:rPr>
          <w:rFonts w:ascii="ArialMT" w:eastAsia="ArialMT" w:hAnsi="ArialMT" w:cs="ArialMT"/>
          <w:color w:val="000000" w:themeColor="text1"/>
          <w:sz w:val="22"/>
          <w:szCs w:val="22"/>
        </w:rPr>
        <w:t>with regard to</w:t>
      </w:r>
      <w:proofErr w:type="gramEnd"/>
      <w:r w:rsidRPr="205FB1B6">
        <w:rPr>
          <w:rFonts w:ascii="ArialMT" w:eastAsia="ArialMT" w:hAnsi="ArialMT" w:cs="ArialMT"/>
          <w:color w:val="000000" w:themeColor="text1"/>
          <w:sz w:val="22"/>
          <w:szCs w:val="22"/>
        </w:rPr>
        <w:t xml:space="preserve"> soft spikes or other course rules, it is the members’ responsibility to comply with all course requirements.</w:t>
      </w:r>
    </w:p>
    <w:p w14:paraId="66DBEA4B" w14:textId="748F9F8E" w:rsidR="000C6DA5" w:rsidRDefault="37FAD325" w:rsidP="205FB1B6">
      <w:pPr>
        <w:pStyle w:val="Heading2"/>
      </w:pPr>
      <w:bookmarkStart w:id="27" w:name="_Toc217825537"/>
      <w:bookmarkStart w:id="28" w:name="_Toc217826390"/>
      <w:bookmarkStart w:id="29" w:name="_Toc217826444"/>
      <w:r w:rsidRPr="069711FF">
        <w:t>Late Arrivals and No-shows</w:t>
      </w:r>
      <w:bookmarkEnd w:id="27"/>
      <w:bookmarkEnd w:id="28"/>
      <w:bookmarkEnd w:id="29"/>
    </w:p>
    <w:p w14:paraId="7179E8C7" w14:textId="33067C94" w:rsidR="000C6DA5" w:rsidRDefault="37FAD325" w:rsidP="205FB1B6">
      <w:pPr>
        <w:spacing w:before="240" w:after="240"/>
      </w:pPr>
      <w:r w:rsidRPr="36855FE8">
        <w:rPr>
          <w:rFonts w:ascii="ArialMT" w:eastAsia="ArialMT" w:hAnsi="ArialMT" w:cs="ArialMT"/>
          <w:color w:val="000000" w:themeColor="text1"/>
          <w:sz w:val="22"/>
          <w:szCs w:val="22"/>
        </w:rPr>
        <w:t xml:space="preserve">Golfers should be at an outing </w:t>
      </w:r>
      <w:r w:rsidR="37C6ACB5" w:rsidRPr="36855FE8">
        <w:rPr>
          <w:rFonts w:ascii="ArialMT" w:eastAsia="ArialMT" w:hAnsi="ArialMT" w:cs="ArialMT"/>
          <w:color w:val="000000" w:themeColor="text1"/>
          <w:sz w:val="22"/>
          <w:szCs w:val="22"/>
        </w:rPr>
        <w:t xml:space="preserve">30 </w:t>
      </w:r>
      <w:r w:rsidRPr="36855FE8">
        <w:rPr>
          <w:rFonts w:ascii="ArialMT" w:eastAsia="ArialMT" w:hAnsi="ArialMT" w:cs="ArialMT"/>
          <w:color w:val="000000" w:themeColor="text1"/>
          <w:sz w:val="22"/>
          <w:szCs w:val="22"/>
        </w:rPr>
        <w:t>minutes before their scheduled tee time. Late arrivals penalize all the golfers and may necessitate difficult rearrangement of pairings and foursomes. Continued lateness by any member will be subject to Executive Board review and action.</w:t>
      </w:r>
    </w:p>
    <w:p w14:paraId="6C02243E" w14:textId="2AC92D14" w:rsidR="000C6DA5" w:rsidRDefault="37FAD325" w:rsidP="6C4EC7AA">
      <w:pPr>
        <w:spacing w:before="240" w:after="240"/>
        <w:rPr>
          <w:rFonts w:ascii="ArialMT" w:eastAsia="ArialMT" w:hAnsi="ArialMT" w:cs="ArialMT"/>
          <w:color w:val="000000" w:themeColor="text1"/>
          <w:sz w:val="22"/>
          <w:szCs w:val="22"/>
        </w:rPr>
      </w:pPr>
      <w:r w:rsidRPr="16D08EE9">
        <w:rPr>
          <w:rFonts w:ascii="ArialMT" w:eastAsia="ArialMT" w:hAnsi="ArialMT" w:cs="ArialMT"/>
          <w:color w:val="000000" w:themeColor="text1"/>
          <w:sz w:val="22"/>
          <w:szCs w:val="22"/>
        </w:rPr>
        <w:t xml:space="preserve">There will be no refund for no-shows. </w:t>
      </w:r>
      <w:r w:rsidR="6FC40318" w:rsidRPr="16D08EE9">
        <w:rPr>
          <w:rFonts w:ascii="ArialMT" w:eastAsia="ArialMT" w:hAnsi="ArialMT" w:cs="ArialMT"/>
          <w:color w:val="000000" w:themeColor="text1"/>
          <w:sz w:val="22"/>
          <w:szCs w:val="22"/>
        </w:rPr>
        <w:t xml:space="preserve">See the Cancellations and Refund section for the strike policy </w:t>
      </w:r>
      <w:r w:rsidR="53A6F075" w:rsidRPr="16D08EE9">
        <w:rPr>
          <w:rFonts w:ascii="ArialMT" w:eastAsia="ArialMT" w:hAnsi="ArialMT" w:cs="ArialMT"/>
          <w:color w:val="000000" w:themeColor="text1"/>
          <w:sz w:val="22"/>
          <w:szCs w:val="22"/>
        </w:rPr>
        <w:t>for members that cancel inside of 48 hours of the starting time of an event and/or fail to appear for an event (without an acceptable excuse such as sudden illness or emergency).</w:t>
      </w:r>
    </w:p>
    <w:p w14:paraId="308FC2AB" w14:textId="52D92D70" w:rsidR="000C6DA5" w:rsidRDefault="37FAD325" w:rsidP="205FB1B6">
      <w:pPr>
        <w:pStyle w:val="Heading2"/>
      </w:pPr>
      <w:bookmarkStart w:id="30" w:name="_Toc217825538"/>
      <w:bookmarkStart w:id="31" w:name="_Toc217826391"/>
      <w:bookmarkStart w:id="32" w:name="_Toc217826445"/>
      <w:r w:rsidRPr="069711FF">
        <w:t>Rain or Inclement Weather</w:t>
      </w:r>
      <w:bookmarkEnd w:id="30"/>
      <w:bookmarkEnd w:id="31"/>
      <w:bookmarkEnd w:id="32"/>
    </w:p>
    <w:p w14:paraId="34ECBE46" w14:textId="1AFC3597" w:rsidR="000C6DA5" w:rsidRDefault="37FAD325" w:rsidP="6C4EC7AA">
      <w:pPr>
        <w:spacing w:before="180" w:after="18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If rain or otherwise inclement weather occurs on the day of an outing, it is the responsibility of those members registered for the event </w:t>
      </w:r>
      <w:r w:rsidR="0771F610" w:rsidRPr="6C4EC7AA">
        <w:rPr>
          <w:rFonts w:ascii="ArialMT" w:eastAsia="ArialMT" w:hAnsi="ArialMT" w:cs="ArialMT"/>
          <w:color w:val="000000" w:themeColor="text1"/>
          <w:sz w:val="22"/>
          <w:szCs w:val="22"/>
        </w:rPr>
        <w:t xml:space="preserve">to be prepared to play golf, pending the communication from the Golf Coordinator </w:t>
      </w:r>
      <w:r w:rsidR="6E6B076B" w:rsidRPr="6C4EC7AA">
        <w:rPr>
          <w:rFonts w:ascii="ArialMT" w:eastAsia="ArialMT" w:hAnsi="ArialMT" w:cs="ArialMT"/>
          <w:color w:val="000000" w:themeColor="text1"/>
          <w:sz w:val="22"/>
          <w:szCs w:val="22"/>
        </w:rPr>
        <w:t xml:space="preserve">or Golf Chair </w:t>
      </w:r>
      <w:r w:rsidR="0771F610" w:rsidRPr="6C4EC7AA">
        <w:rPr>
          <w:rFonts w:ascii="ArialMT" w:eastAsia="ArialMT" w:hAnsi="ArialMT" w:cs="ArialMT"/>
          <w:color w:val="000000" w:themeColor="text1"/>
          <w:sz w:val="22"/>
          <w:szCs w:val="22"/>
        </w:rPr>
        <w:t>on the status of the event.  The Golf Coordinator/Golf Chair will make every e</w:t>
      </w:r>
      <w:r w:rsidR="003DC281" w:rsidRPr="6C4EC7AA">
        <w:rPr>
          <w:rFonts w:ascii="ArialMT" w:eastAsia="ArialMT" w:hAnsi="ArialMT" w:cs="ArialMT"/>
          <w:color w:val="000000" w:themeColor="text1"/>
          <w:sz w:val="22"/>
          <w:szCs w:val="22"/>
        </w:rPr>
        <w:t>ffor</w:t>
      </w:r>
      <w:r w:rsidR="6FB2FFC2" w:rsidRPr="6C4EC7AA">
        <w:rPr>
          <w:rFonts w:ascii="ArialMT" w:eastAsia="ArialMT" w:hAnsi="ArialMT" w:cs="ArialMT"/>
          <w:color w:val="000000" w:themeColor="text1"/>
          <w:sz w:val="22"/>
          <w:szCs w:val="22"/>
        </w:rPr>
        <w:t>t</w:t>
      </w:r>
      <w:r w:rsidR="003DC281" w:rsidRPr="6C4EC7AA">
        <w:rPr>
          <w:rFonts w:ascii="ArialMT" w:eastAsia="ArialMT" w:hAnsi="ArialMT" w:cs="ArialMT"/>
          <w:color w:val="000000" w:themeColor="text1"/>
          <w:sz w:val="22"/>
          <w:szCs w:val="22"/>
        </w:rPr>
        <w:t xml:space="preserve"> to contact participants (by phone, text, email, or the Evite app) once </w:t>
      </w:r>
      <w:r w:rsidR="39A6F620" w:rsidRPr="6C4EC7AA">
        <w:rPr>
          <w:rFonts w:ascii="ArialMT" w:eastAsia="ArialMT" w:hAnsi="ArialMT" w:cs="ArialMT"/>
          <w:color w:val="000000" w:themeColor="text1"/>
          <w:sz w:val="22"/>
          <w:szCs w:val="22"/>
        </w:rPr>
        <w:t>status of the event has been determined</w:t>
      </w:r>
      <w:r w:rsidR="003DC281" w:rsidRPr="6C4EC7AA">
        <w:rPr>
          <w:rFonts w:ascii="ArialMT" w:eastAsia="ArialMT" w:hAnsi="ArialMT" w:cs="ArialMT"/>
          <w:color w:val="000000" w:themeColor="text1"/>
          <w:sz w:val="22"/>
          <w:szCs w:val="22"/>
        </w:rPr>
        <w:t>.</w:t>
      </w:r>
    </w:p>
    <w:p w14:paraId="70849FBF" w14:textId="47A864FF" w:rsidR="000C6DA5" w:rsidRDefault="37FAD325" w:rsidP="6C4EC7AA">
      <w:pPr>
        <w:spacing w:before="180" w:after="18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On the day of the event, the course pro shop is the final authority concerning the suitability of the course for play, and the TRSGC will abide by their decisions. Usually drizzle, intermittent rain or moderately inclement weather will not prevent the Club from playing golf. Of course, </w:t>
      </w:r>
      <w:proofErr w:type="gramStart"/>
      <w:r w:rsidRPr="6C4EC7AA">
        <w:rPr>
          <w:rFonts w:ascii="ArialMT" w:eastAsia="ArialMT" w:hAnsi="ArialMT" w:cs="ArialMT"/>
          <w:color w:val="000000" w:themeColor="text1"/>
          <w:sz w:val="22"/>
          <w:szCs w:val="22"/>
        </w:rPr>
        <w:t>lightning</w:t>
      </w:r>
      <w:proofErr w:type="gramEnd"/>
      <w:r w:rsidRPr="6C4EC7AA">
        <w:rPr>
          <w:rFonts w:ascii="ArialMT" w:eastAsia="ArialMT" w:hAnsi="ArialMT" w:cs="ArialMT"/>
          <w:color w:val="000000" w:themeColor="text1"/>
          <w:sz w:val="22"/>
          <w:szCs w:val="22"/>
        </w:rPr>
        <w:t xml:space="preserve"> or other hazardous weather conditions may preclude the event from starting.</w:t>
      </w:r>
    </w:p>
    <w:p w14:paraId="53761BB3" w14:textId="46FAA2B2" w:rsidR="37FAD325" w:rsidRDefault="37FAD325"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If a member chooses not to show up at an event without following these guidelines, the member will be liable for any costs incurred by the TRSGC </w:t>
      </w:r>
      <w:proofErr w:type="gramStart"/>
      <w:r w:rsidRPr="6C4EC7AA">
        <w:rPr>
          <w:rFonts w:ascii="ArialMT" w:eastAsia="ArialMT" w:hAnsi="ArialMT" w:cs="ArialMT"/>
          <w:color w:val="000000" w:themeColor="text1"/>
          <w:sz w:val="22"/>
          <w:szCs w:val="22"/>
        </w:rPr>
        <w:t>as a result of</w:t>
      </w:r>
      <w:proofErr w:type="gramEnd"/>
      <w:r w:rsidRPr="6C4EC7AA">
        <w:rPr>
          <w:rFonts w:ascii="ArialMT" w:eastAsia="ArialMT" w:hAnsi="ArialMT" w:cs="ArialMT"/>
          <w:color w:val="000000" w:themeColor="text1"/>
          <w:sz w:val="22"/>
          <w:szCs w:val="22"/>
        </w:rPr>
        <w:t xml:space="preserve"> the no-show</w:t>
      </w:r>
      <w:r w:rsidR="4EDBBD1C" w:rsidRPr="6C4EC7AA">
        <w:rPr>
          <w:rFonts w:ascii="ArialMT" w:eastAsia="ArialMT" w:hAnsi="ArialMT" w:cs="ArialMT"/>
          <w:color w:val="000000" w:themeColor="text1"/>
          <w:sz w:val="22"/>
          <w:szCs w:val="22"/>
        </w:rPr>
        <w:t xml:space="preserve"> and </w:t>
      </w:r>
      <w:r w:rsidR="27C2CDA8" w:rsidRPr="6C4EC7AA">
        <w:rPr>
          <w:rFonts w:ascii="ArialMT" w:eastAsia="ArialMT" w:hAnsi="ArialMT" w:cs="ArialMT"/>
          <w:color w:val="000000" w:themeColor="text1"/>
          <w:sz w:val="22"/>
          <w:szCs w:val="22"/>
        </w:rPr>
        <w:t>are subject to the strike policy</w:t>
      </w:r>
      <w:r w:rsidR="5BA586E5" w:rsidRPr="6C4EC7AA">
        <w:rPr>
          <w:rFonts w:ascii="ArialMT" w:eastAsia="ArialMT" w:hAnsi="ArialMT" w:cs="ArialMT"/>
          <w:color w:val="000000" w:themeColor="text1"/>
          <w:sz w:val="22"/>
          <w:szCs w:val="22"/>
        </w:rPr>
        <w:t xml:space="preserve">.  </w:t>
      </w:r>
      <w:r w:rsidR="27C2CDA8" w:rsidRPr="6C4EC7AA">
        <w:rPr>
          <w:rFonts w:ascii="ArialMT" w:eastAsia="ArialMT" w:hAnsi="ArialMT" w:cs="ArialMT"/>
          <w:color w:val="000000" w:themeColor="text1"/>
          <w:sz w:val="22"/>
          <w:szCs w:val="22"/>
        </w:rPr>
        <w:t xml:space="preserve">See the Cancellations and Refund section for the strike policy for members that cancel inside of 48 hours of the starting time of an event and/or fail to appear for an event (without an acceptable excuse such as sudden illness or emergency). </w:t>
      </w:r>
    </w:p>
    <w:p w14:paraId="22E51AF7" w14:textId="5D47A3FF" w:rsidR="000C6DA5" w:rsidRDefault="37FAD325" w:rsidP="205FB1B6">
      <w:pPr>
        <w:pStyle w:val="Heading2"/>
      </w:pPr>
      <w:bookmarkStart w:id="33" w:name="_Toc217825539"/>
      <w:bookmarkStart w:id="34" w:name="_Toc217826392"/>
      <w:bookmarkStart w:id="35" w:name="_Toc217826446"/>
      <w:r w:rsidRPr="069711FF">
        <w:t>Cancellations and Refunds</w:t>
      </w:r>
      <w:bookmarkEnd w:id="33"/>
      <w:bookmarkEnd w:id="34"/>
      <w:bookmarkEnd w:id="35"/>
    </w:p>
    <w:p w14:paraId="4A080CA9" w14:textId="7040943D" w:rsidR="000C6DA5" w:rsidRDefault="37FAD325" w:rsidP="16D08EE9">
      <w:pPr>
        <w:spacing w:before="240" w:after="240"/>
        <w:rPr>
          <w:rFonts w:ascii="ArialMT" w:eastAsia="ArialMT" w:hAnsi="ArialMT" w:cs="ArialMT"/>
          <w:color w:val="000000" w:themeColor="text1"/>
          <w:sz w:val="22"/>
          <w:szCs w:val="22"/>
        </w:rPr>
      </w:pPr>
      <w:r w:rsidRPr="16D08EE9">
        <w:rPr>
          <w:rFonts w:ascii="ArialMT" w:eastAsia="ArialMT" w:hAnsi="ArialMT" w:cs="ArialMT"/>
          <w:color w:val="000000" w:themeColor="text1"/>
          <w:sz w:val="22"/>
          <w:szCs w:val="22"/>
        </w:rPr>
        <w:t xml:space="preserve">In many instances, the TRSGC is already committed to a set number of reservations prior to an event or </w:t>
      </w:r>
      <w:r w:rsidR="69BB877D" w:rsidRPr="16D08EE9">
        <w:rPr>
          <w:rFonts w:ascii="ArialMT" w:eastAsia="ArialMT" w:hAnsi="ArialMT" w:cs="ArialMT"/>
          <w:color w:val="000000" w:themeColor="text1"/>
          <w:sz w:val="22"/>
          <w:szCs w:val="22"/>
        </w:rPr>
        <w:t>outing and</w:t>
      </w:r>
      <w:r w:rsidRPr="16D08EE9">
        <w:rPr>
          <w:rFonts w:ascii="ArialMT" w:eastAsia="ArialMT" w:hAnsi="ArialMT" w:cs="ArialMT"/>
          <w:color w:val="000000" w:themeColor="text1"/>
          <w:sz w:val="22"/>
          <w:szCs w:val="22"/>
        </w:rPr>
        <w:t xml:space="preserve"> may be liable for any unfilled spots. </w:t>
      </w:r>
      <w:r w:rsidRPr="16D08EE9">
        <w:rPr>
          <w:rFonts w:ascii="Arial" w:eastAsia="Arial" w:hAnsi="Arial" w:cs="Arial"/>
          <w:color w:val="000000" w:themeColor="text1"/>
          <w:sz w:val="22"/>
          <w:szCs w:val="22"/>
        </w:rPr>
        <w:t xml:space="preserve">Any participant (member or nonmember) canceling after the event deadline </w:t>
      </w:r>
      <w:r w:rsidR="13E92D2A" w:rsidRPr="16D08EE9">
        <w:rPr>
          <w:rFonts w:ascii="Arial" w:eastAsia="Arial" w:hAnsi="Arial" w:cs="Arial"/>
          <w:color w:val="000000" w:themeColor="text1"/>
          <w:sz w:val="22"/>
          <w:szCs w:val="22"/>
        </w:rPr>
        <w:t xml:space="preserve">may </w:t>
      </w:r>
      <w:r w:rsidRPr="16D08EE9">
        <w:rPr>
          <w:rFonts w:ascii="Arial" w:eastAsia="Arial" w:hAnsi="Arial" w:cs="Arial"/>
          <w:color w:val="000000" w:themeColor="text1"/>
          <w:sz w:val="22"/>
          <w:szCs w:val="22"/>
        </w:rPr>
        <w:t xml:space="preserve">lose a minimum of $20. </w:t>
      </w:r>
      <w:r w:rsidRPr="16D08EE9">
        <w:rPr>
          <w:rFonts w:ascii="ArialMT" w:eastAsia="ArialMT" w:hAnsi="ArialMT" w:cs="ArialMT"/>
          <w:color w:val="000000" w:themeColor="text1"/>
          <w:sz w:val="22"/>
          <w:szCs w:val="22"/>
        </w:rPr>
        <w:t xml:space="preserve">If TRSGC is liable for any expenses (green and cart fees, meal costs, or other event related costs) </w:t>
      </w:r>
      <w:proofErr w:type="gramStart"/>
      <w:r w:rsidRPr="16D08EE9">
        <w:rPr>
          <w:rFonts w:ascii="ArialMT" w:eastAsia="ArialMT" w:hAnsi="ArialMT" w:cs="ArialMT"/>
          <w:color w:val="000000" w:themeColor="text1"/>
          <w:sz w:val="22"/>
          <w:szCs w:val="22"/>
        </w:rPr>
        <w:t>as a result of</w:t>
      </w:r>
      <w:proofErr w:type="gramEnd"/>
      <w:r w:rsidRPr="16D08EE9">
        <w:rPr>
          <w:rFonts w:ascii="ArialMT" w:eastAsia="ArialMT" w:hAnsi="ArialMT" w:cs="ArialMT"/>
          <w:color w:val="000000" w:themeColor="text1"/>
          <w:sz w:val="22"/>
          <w:szCs w:val="22"/>
        </w:rPr>
        <w:t xml:space="preserve"> the cancellation that is greater than $20, the participant will be liable for these expenses. </w:t>
      </w:r>
      <w:r w:rsidRPr="16D08EE9">
        <w:rPr>
          <w:rFonts w:ascii="Arial" w:eastAsia="Arial" w:hAnsi="Arial" w:cs="Arial"/>
          <w:color w:val="000000" w:themeColor="text1"/>
          <w:sz w:val="22"/>
          <w:szCs w:val="22"/>
        </w:rPr>
        <w:t xml:space="preserve">The </w:t>
      </w:r>
      <w:r w:rsidRPr="16D08EE9">
        <w:rPr>
          <w:rFonts w:ascii="Arial" w:eastAsia="Arial" w:hAnsi="Arial" w:cs="Arial"/>
          <w:color w:val="000000" w:themeColor="text1"/>
          <w:sz w:val="22"/>
          <w:szCs w:val="22"/>
        </w:rPr>
        <w:lastRenderedPageBreak/>
        <w:t xml:space="preserve">event coordinator must be contacted by PHONE regarding any cancellations. </w:t>
      </w:r>
      <w:r w:rsidRPr="16D08EE9">
        <w:rPr>
          <w:rFonts w:ascii="ArialMT" w:eastAsia="ArialMT" w:hAnsi="ArialMT" w:cs="ArialMT"/>
          <w:color w:val="000000" w:themeColor="text1"/>
          <w:sz w:val="22"/>
          <w:szCs w:val="22"/>
        </w:rPr>
        <w:t>The extent of any refunds will depend on the policies of the facilities involved, and will be determined by the event coordinator, golf committee chairperson, and treasurer.</w:t>
      </w:r>
    </w:p>
    <w:p w14:paraId="33FB2DFA" w14:textId="35196491" w:rsidR="000C6DA5" w:rsidRDefault="37FAD325" w:rsidP="205FB1B6">
      <w:pPr>
        <w:spacing w:before="240" w:after="240"/>
      </w:pPr>
      <w:r w:rsidRPr="36855FE8">
        <w:rPr>
          <w:rFonts w:ascii="ArialMT" w:eastAsia="ArialMT" w:hAnsi="ArialMT" w:cs="ArialMT"/>
          <w:color w:val="000000" w:themeColor="text1"/>
          <w:sz w:val="22"/>
          <w:szCs w:val="22"/>
        </w:rPr>
        <w:t>Cancellation of a late registration, accepted in good faith without an accompanying payment, is subject to the same liability for expenses incurred by the TRSGC outlined above. Members incurring such liability will be denied participation in future TRSGC events until such payments are received.</w:t>
      </w:r>
    </w:p>
    <w:p w14:paraId="5D27FEBC" w14:textId="56EBFE96" w:rsidR="000C6DA5" w:rsidRDefault="51F0F137" w:rsidP="205FB1B6">
      <w:pPr>
        <w:spacing w:before="240" w:after="240"/>
        <w:rPr>
          <w:rFonts w:ascii="ArialMT" w:eastAsia="ArialMT" w:hAnsi="ArialMT" w:cs="ArialMT"/>
          <w:color w:val="000000" w:themeColor="text1"/>
          <w:sz w:val="22"/>
          <w:szCs w:val="22"/>
        </w:rPr>
      </w:pPr>
      <w:r w:rsidRPr="205FB1B6">
        <w:rPr>
          <w:rFonts w:ascii="ArialMT" w:eastAsia="ArialMT" w:hAnsi="ArialMT" w:cs="ArialMT"/>
          <w:color w:val="000000" w:themeColor="text1"/>
          <w:sz w:val="22"/>
          <w:szCs w:val="22"/>
        </w:rPr>
        <w:t>Except for illness or emergencies, cancellations must be made more than 48 hours prior to the starting time of the event to avoid a possible penalty for cancelling. Any cancellations occurring inside of 48 hours prior to the starting time of an event must be communicated directly to the Event Coordinator by phone or by text. MERELY CHANGING YOUR RSVP TO "NO" INSIDE OF 48 HOURS OF THE EVENT OR SENDING AN EMAIL MESSAGE TO THE EVENT COORDINATOR DOES NOT CONSTITUTE AN EXCUSABLE CANCELLATION.</w:t>
      </w:r>
    </w:p>
    <w:p w14:paraId="0ECB51F4" w14:textId="16CFBAB5" w:rsidR="000C6DA5" w:rsidRDefault="51F0F137" w:rsidP="205FB1B6">
      <w:pPr>
        <w:spacing w:before="240" w:after="240"/>
        <w:rPr>
          <w:rFonts w:ascii="ArialMT" w:eastAsia="ArialMT" w:hAnsi="ArialMT" w:cs="ArialMT"/>
          <w:color w:val="000000" w:themeColor="text1"/>
          <w:sz w:val="22"/>
          <w:szCs w:val="22"/>
        </w:rPr>
      </w:pPr>
      <w:r w:rsidRPr="205FB1B6">
        <w:rPr>
          <w:rFonts w:ascii="ArialMT" w:eastAsia="ArialMT" w:hAnsi="ArialMT" w:cs="ArialMT"/>
          <w:color w:val="000000" w:themeColor="text1"/>
          <w:sz w:val="22"/>
          <w:szCs w:val="22"/>
        </w:rPr>
        <w:t>The Strike Policy for members that cancel inside of 48 hours of the starting time of an event and/or fail to appear for an event (without an acceptable excuse such as sudden illness or emergency) is as follows:</w:t>
      </w:r>
    </w:p>
    <w:p w14:paraId="61DD46A9" w14:textId="2D925E28" w:rsidR="000C6DA5" w:rsidRDefault="51F0F137" w:rsidP="205FB1B6">
      <w:pPr>
        <w:pStyle w:val="ListParagraph"/>
        <w:numPr>
          <w:ilvl w:val="0"/>
          <w:numId w:val="30"/>
        </w:numPr>
        <w:spacing w:after="0"/>
        <w:ind w:left="600"/>
        <w:rPr>
          <w:rFonts w:ascii="ArialMT" w:eastAsia="ArialMT" w:hAnsi="ArialMT" w:cs="ArialMT"/>
          <w:color w:val="222222"/>
          <w:sz w:val="22"/>
          <w:szCs w:val="22"/>
        </w:rPr>
      </w:pPr>
      <w:r w:rsidRPr="205FB1B6">
        <w:rPr>
          <w:rFonts w:ascii="ArialMT" w:eastAsia="ArialMT" w:hAnsi="ArialMT" w:cs="ArialMT"/>
          <w:color w:val="222222"/>
          <w:sz w:val="22"/>
          <w:szCs w:val="22"/>
        </w:rPr>
        <w:t>First Strike – The member will receive a warning.</w:t>
      </w:r>
    </w:p>
    <w:p w14:paraId="098B3D6E" w14:textId="3DF85E0D" w:rsidR="000C6DA5" w:rsidRDefault="51F0F137" w:rsidP="205FB1B6">
      <w:pPr>
        <w:pStyle w:val="ListParagraph"/>
        <w:numPr>
          <w:ilvl w:val="0"/>
          <w:numId w:val="30"/>
        </w:numPr>
        <w:spacing w:after="0"/>
        <w:ind w:left="600"/>
        <w:rPr>
          <w:rFonts w:ascii="ArialMT" w:eastAsia="ArialMT" w:hAnsi="ArialMT" w:cs="ArialMT"/>
          <w:color w:val="222222"/>
          <w:sz w:val="22"/>
          <w:szCs w:val="22"/>
        </w:rPr>
      </w:pPr>
      <w:r w:rsidRPr="16D08EE9">
        <w:rPr>
          <w:rFonts w:ascii="ArialMT" w:eastAsia="ArialMT" w:hAnsi="ArialMT" w:cs="ArialMT"/>
          <w:color w:val="222222"/>
          <w:sz w:val="22"/>
          <w:szCs w:val="22"/>
        </w:rPr>
        <w:t>Second Strike -- The member must prepay for the event at least seven days in advance to attend any future golf events for the remainder of the</w:t>
      </w:r>
      <w:r w:rsidR="1F43F760" w:rsidRPr="16D08EE9">
        <w:rPr>
          <w:rFonts w:ascii="ArialMT" w:eastAsia="ArialMT" w:hAnsi="ArialMT" w:cs="ArialMT"/>
          <w:color w:val="222222"/>
          <w:sz w:val="22"/>
          <w:szCs w:val="22"/>
        </w:rPr>
        <w:t xml:space="preserve"> golf season</w:t>
      </w:r>
      <w:r w:rsidRPr="16D08EE9">
        <w:rPr>
          <w:rFonts w:ascii="ArialMT" w:eastAsia="ArialMT" w:hAnsi="ArialMT" w:cs="ArialMT"/>
          <w:color w:val="222222"/>
          <w:sz w:val="22"/>
          <w:szCs w:val="22"/>
        </w:rPr>
        <w:t>.</w:t>
      </w:r>
    </w:p>
    <w:p w14:paraId="6C54FA45" w14:textId="591DC857" w:rsidR="000C6DA5" w:rsidRDefault="51F0F137" w:rsidP="205FB1B6">
      <w:pPr>
        <w:pStyle w:val="ListParagraph"/>
        <w:numPr>
          <w:ilvl w:val="0"/>
          <w:numId w:val="30"/>
        </w:numPr>
        <w:spacing w:after="0"/>
        <w:ind w:left="600"/>
        <w:rPr>
          <w:rFonts w:ascii="ArialMT" w:eastAsia="ArialMT" w:hAnsi="ArialMT" w:cs="ArialMT"/>
          <w:color w:val="222222"/>
          <w:sz w:val="22"/>
          <w:szCs w:val="22"/>
        </w:rPr>
      </w:pPr>
      <w:r w:rsidRPr="16D08EE9">
        <w:rPr>
          <w:rFonts w:ascii="ArialMT" w:eastAsia="ArialMT" w:hAnsi="ArialMT" w:cs="ArialMT"/>
          <w:color w:val="222222"/>
          <w:sz w:val="22"/>
          <w:szCs w:val="22"/>
        </w:rPr>
        <w:t xml:space="preserve">Third Strike – The member will no longer receive Evites to golf events and will be excluded from any Informal Golf Events for the remainder of the </w:t>
      </w:r>
      <w:r w:rsidR="66E4FF94" w:rsidRPr="16D08EE9">
        <w:rPr>
          <w:rFonts w:ascii="ArialMT" w:eastAsia="ArialMT" w:hAnsi="ArialMT" w:cs="ArialMT"/>
          <w:color w:val="222222"/>
          <w:sz w:val="22"/>
          <w:szCs w:val="22"/>
        </w:rPr>
        <w:t>golf season</w:t>
      </w:r>
      <w:r w:rsidRPr="16D08EE9">
        <w:rPr>
          <w:rFonts w:ascii="ArialMT" w:eastAsia="ArialMT" w:hAnsi="ArialMT" w:cs="ArialMT"/>
          <w:color w:val="222222"/>
          <w:sz w:val="22"/>
          <w:szCs w:val="22"/>
        </w:rPr>
        <w:t>.</w:t>
      </w:r>
    </w:p>
    <w:p w14:paraId="72E2A983" w14:textId="78DEB6C3" w:rsidR="000C6DA5" w:rsidRDefault="51F0F137" w:rsidP="205FB1B6">
      <w:pPr>
        <w:spacing w:before="240" w:after="240"/>
      </w:pPr>
      <w:r w:rsidRPr="205FB1B6">
        <w:rPr>
          <w:rFonts w:ascii="Arial" w:eastAsia="Arial" w:hAnsi="Arial" w:cs="Arial"/>
          <w:color w:val="000000" w:themeColor="text1"/>
          <w:sz w:val="22"/>
          <w:szCs w:val="22"/>
        </w:rPr>
        <w:t>The TRSGC board will review any stated reasons for late cancellations or non-appearances before a "strike" is issued to a member.</w:t>
      </w:r>
    </w:p>
    <w:p w14:paraId="42C07B58" w14:textId="383E70CF" w:rsidR="000C6DA5" w:rsidRDefault="68D8158D" w:rsidP="205FB1B6">
      <w:pPr>
        <w:pStyle w:val="Heading2"/>
      </w:pPr>
      <w:bookmarkStart w:id="36" w:name="_Toc217825540"/>
      <w:bookmarkStart w:id="37" w:name="_Toc217826393"/>
      <w:bookmarkStart w:id="38" w:name="_Toc217826447"/>
      <w:r w:rsidRPr="069711FF">
        <w:t>Conduct of Play</w:t>
      </w:r>
      <w:bookmarkEnd w:id="36"/>
      <w:bookmarkEnd w:id="37"/>
      <w:bookmarkEnd w:id="38"/>
    </w:p>
    <w:p w14:paraId="4B6448D9" w14:textId="052AACAA" w:rsidR="000C6DA5" w:rsidRDefault="37FAD325" w:rsidP="205FB1B6">
      <w:pPr>
        <w:spacing w:before="240" w:after="240"/>
        <w:rPr>
          <w:rFonts w:ascii="ArialMT" w:eastAsia="ArialMT" w:hAnsi="ArialMT" w:cs="ArialMT"/>
          <w:color w:val="000000" w:themeColor="text1"/>
          <w:sz w:val="22"/>
          <w:szCs w:val="22"/>
        </w:rPr>
      </w:pPr>
      <w:r w:rsidRPr="205FB1B6">
        <w:rPr>
          <w:rFonts w:ascii="ArialMT" w:eastAsia="ArialMT" w:hAnsi="ArialMT" w:cs="ArialMT"/>
          <w:color w:val="000000" w:themeColor="text1"/>
          <w:sz w:val="22"/>
          <w:szCs w:val="22"/>
        </w:rPr>
        <w:t>All members are expected to acquaint themselves with the rules of golf and to observe proper golf etiquette.</w:t>
      </w:r>
    </w:p>
    <w:p w14:paraId="24B5CD4E" w14:textId="5C0C15E1" w:rsidR="000C6DA5" w:rsidRDefault="37FAD325" w:rsidP="205FB1B6">
      <w:pPr>
        <w:spacing w:before="240" w:after="240"/>
        <w:rPr>
          <w:rFonts w:ascii="ArialMT" w:eastAsia="ArialMT" w:hAnsi="ArialMT" w:cs="ArialMT"/>
          <w:color w:val="000000" w:themeColor="text1"/>
          <w:sz w:val="22"/>
          <w:szCs w:val="22"/>
        </w:rPr>
      </w:pPr>
      <w:r w:rsidRPr="205FB1B6">
        <w:rPr>
          <w:rFonts w:ascii="ArialMT" w:eastAsia="ArialMT" w:hAnsi="ArialMT" w:cs="ArialMT"/>
          <w:color w:val="000000" w:themeColor="text1"/>
          <w:sz w:val="22"/>
          <w:szCs w:val="22"/>
        </w:rPr>
        <w:t xml:space="preserve">Fast play and ready golf are encouraged by the TRSGC. The Education Committee will offer guidelines at the outings and conduct educational activities </w:t>
      </w:r>
      <w:proofErr w:type="gramStart"/>
      <w:r w:rsidRPr="205FB1B6">
        <w:rPr>
          <w:rFonts w:ascii="ArialMT" w:eastAsia="ArialMT" w:hAnsi="ArialMT" w:cs="ArialMT"/>
          <w:color w:val="000000" w:themeColor="text1"/>
          <w:sz w:val="22"/>
          <w:szCs w:val="22"/>
        </w:rPr>
        <w:t>during the course of</w:t>
      </w:r>
      <w:proofErr w:type="gramEnd"/>
      <w:r w:rsidRPr="205FB1B6">
        <w:rPr>
          <w:rFonts w:ascii="ArialMT" w:eastAsia="ArialMT" w:hAnsi="ArialMT" w:cs="ArialMT"/>
          <w:color w:val="000000" w:themeColor="text1"/>
          <w:sz w:val="22"/>
          <w:szCs w:val="22"/>
        </w:rPr>
        <w:t xml:space="preserve"> the season to acquaint members with these concepts. Members are encouraged to participate in these activities.</w:t>
      </w:r>
    </w:p>
    <w:p w14:paraId="59B7608F" w14:textId="35DF9713" w:rsidR="000C6DA5" w:rsidRDefault="37FAD325" w:rsidP="205FB1B6">
      <w:pPr>
        <w:spacing w:before="240" w:after="240"/>
        <w:rPr>
          <w:rFonts w:ascii="ArialMT" w:eastAsia="ArialMT" w:hAnsi="ArialMT" w:cs="ArialMT"/>
          <w:color w:val="000000" w:themeColor="text1"/>
          <w:sz w:val="22"/>
          <w:szCs w:val="22"/>
        </w:rPr>
      </w:pPr>
      <w:r w:rsidRPr="205FB1B6">
        <w:rPr>
          <w:rFonts w:ascii="ArialMT" w:eastAsia="ArialMT" w:hAnsi="ArialMT" w:cs="ArialMT"/>
          <w:color w:val="000000" w:themeColor="text1"/>
          <w:sz w:val="22"/>
          <w:szCs w:val="22"/>
        </w:rPr>
        <w:t>Continued slow play or exhibition of poor golf etiquette will be subject to Executive Board review and action as necessary.</w:t>
      </w:r>
    </w:p>
    <w:p w14:paraId="40137A98" w14:textId="559237D0" w:rsidR="000C6DA5" w:rsidRDefault="37FAD325" w:rsidP="205FB1B6">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In Club outings, the event coordinator can designate a “fast play captain”. If so, the fast play captain is to </w:t>
      </w:r>
      <w:r w:rsidR="5011EC39" w:rsidRPr="6C4EC7AA">
        <w:rPr>
          <w:rFonts w:ascii="ArialMT" w:eastAsia="ArialMT" w:hAnsi="ArialMT" w:cs="ArialMT"/>
          <w:color w:val="000000" w:themeColor="text1"/>
          <w:sz w:val="22"/>
          <w:szCs w:val="22"/>
        </w:rPr>
        <w:t>ensure</w:t>
      </w:r>
      <w:r w:rsidRPr="6C4EC7AA">
        <w:rPr>
          <w:rFonts w:ascii="ArialMT" w:eastAsia="ArialMT" w:hAnsi="ArialMT" w:cs="ArialMT"/>
          <w:color w:val="000000" w:themeColor="text1"/>
          <w:sz w:val="22"/>
          <w:szCs w:val="22"/>
        </w:rPr>
        <w:t xml:space="preserve"> that each foursome adheres to fast play (ready golf), the rules of golf, and golf etiquette.</w:t>
      </w:r>
    </w:p>
    <w:p w14:paraId="31BE8CDC" w14:textId="0EC3E56E" w:rsidR="000C6DA5" w:rsidRDefault="37FAD325" w:rsidP="205FB1B6">
      <w:pPr>
        <w:pStyle w:val="Heading2"/>
      </w:pPr>
      <w:bookmarkStart w:id="39" w:name="_Toc217825541"/>
      <w:bookmarkStart w:id="40" w:name="_Toc217826394"/>
      <w:bookmarkStart w:id="41" w:name="_Toc217826448"/>
      <w:r w:rsidRPr="069711FF">
        <w:lastRenderedPageBreak/>
        <w:t>Handicaps</w:t>
      </w:r>
      <w:bookmarkEnd w:id="39"/>
      <w:bookmarkEnd w:id="40"/>
      <w:bookmarkEnd w:id="41"/>
    </w:p>
    <w:p w14:paraId="7D7F1446" w14:textId="304D3C6D" w:rsidR="000C6DA5" w:rsidRDefault="37FAD325" w:rsidP="205FB1B6">
      <w:pPr>
        <w:spacing w:before="240" w:after="240"/>
      </w:pPr>
      <w:r w:rsidRPr="6C4EC7AA">
        <w:rPr>
          <w:rFonts w:ascii="ArialMT" w:eastAsia="ArialMT" w:hAnsi="ArialMT" w:cs="ArialMT"/>
          <w:color w:val="000000" w:themeColor="text1"/>
          <w:sz w:val="22"/>
          <w:szCs w:val="22"/>
        </w:rPr>
        <w:t>If handicaps are used by TRSGC, they will be an official USGA Handicap Index. It is not a TRSGC membership requirement to have a handicap index. Members who are interested in obtaining a handicap index can find sign up information on the TRSGC web site.</w:t>
      </w:r>
    </w:p>
    <w:p w14:paraId="4B5E5411" w14:textId="582102BB" w:rsidR="000C6DA5" w:rsidRDefault="37FAD325" w:rsidP="205FB1B6">
      <w:pPr>
        <w:pStyle w:val="Heading2"/>
      </w:pPr>
      <w:bookmarkStart w:id="42" w:name="_Toc217825542"/>
      <w:bookmarkStart w:id="43" w:name="_Toc217826395"/>
      <w:bookmarkStart w:id="44" w:name="_Toc217826449"/>
      <w:r w:rsidRPr="069711FF">
        <w:t>Alcohol</w:t>
      </w:r>
      <w:bookmarkEnd w:id="42"/>
      <w:bookmarkEnd w:id="43"/>
      <w:bookmarkEnd w:id="44"/>
    </w:p>
    <w:p w14:paraId="69088D9C" w14:textId="001E265A" w:rsidR="000C6DA5" w:rsidRDefault="37FAD325"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TRSGC encourages the responsible use of alcohol at all Club events. While alcoholic beverages will not be provided at Club expense, members may purchase or otherwise provide such beverages as they wish, provided they remain within the rules and regulations of the golf course or facility involved.</w:t>
      </w:r>
    </w:p>
    <w:p w14:paraId="706714BD" w14:textId="2EEB1FC4" w:rsidR="4238E722" w:rsidRDefault="4238E722" w:rsidP="6C4EC7AA">
      <w:pPr>
        <w:pStyle w:val="Heading2"/>
      </w:pPr>
      <w:bookmarkStart w:id="45" w:name="_Toc217825543"/>
      <w:bookmarkStart w:id="46" w:name="_Toc217826396"/>
      <w:bookmarkStart w:id="47" w:name="_Toc217826450"/>
      <w:r w:rsidRPr="069711FF">
        <w:t>Code of Conduct</w:t>
      </w:r>
      <w:bookmarkEnd w:id="45"/>
      <w:bookmarkEnd w:id="46"/>
      <w:bookmarkEnd w:id="47"/>
    </w:p>
    <w:p w14:paraId="4B39386B" w14:textId="043B5043" w:rsidR="000C6DA5" w:rsidRDefault="77EBFFF0"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T</w:t>
      </w:r>
      <w:r w:rsidR="71A8919B" w:rsidRPr="6C4EC7AA">
        <w:rPr>
          <w:rFonts w:ascii="ArialMT" w:eastAsia="ArialMT" w:hAnsi="ArialMT" w:cs="ArialMT"/>
          <w:color w:val="000000" w:themeColor="text1"/>
          <w:sz w:val="22"/>
          <w:szCs w:val="22"/>
        </w:rPr>
        <w:t xml:space="preserve">RSGC </w:t>
      </w:r>
      <w:r w:rsidRPr="6C4EC7AA">
        <w:rPr>
          <w:rFonts w:ascii="ArialMT" w:eastAsia="ArialMT" w:hAnsi="ArialMT" w:cs="ArialMT"/>
          <w:color w:val="000000" w:themeColor="text1"/>
          <w:sz w:val="22"/>
          <w:szCs w:val="22"/>
        </w:rPr>
        <w:t>is committed to providing an environment free of discrimination, harassment and intimidation for its members and their guests. Members and guests are reminded that an acceptable standard of behavior is always expected, and that upon payment of membership, all members and their guests have given their consent to be bound by both the restrictions and penalties which may be imposed for any breach of the club’s Policies.</w:t>
      </w:r>
    </w:p>
    <w:p w14:paraId="50702F30" w14:textId="3F74F963" w:rsidR="000C6DA5" w:rsidRDefault="77EBFFF0"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All members should be aware that their conduct and behavior reflects upon the </w:t>
      </w:r>
      <w:r w:rsidR="5EEF348A" w:rsidRPr="6C4EC7AA">
        <w:rPr>
          <w:rFonts w:ascii="ArialMT" w:eastAsia="ArialMT" w:hAnsi="ArialMT" w:cs="ArialMT"/>
          <w:color w:val="000000" w:themeColor="text1"/>
          <w:sz w:val="22"/>
          <w:szCs w:val="22"/>
        </w:rPr>
        <w:t>TRSGC and</w:t>
      </w:r>
      <w:r w:rsidRPr="6C4EC7AA">
        <w:rPr>
          <w:rFonts w:ascii="ArialMT" w:eastAsia="ArialMT" w:hAnsi="ArialMT" w:cs="ArialMT"/>
          <w:color w:val="000000" w:themeColor="text1"/>
          <w:sz w:val="22"/>
          <w:szCs w:val="22"/>
        </w:rPr>
        <w:t xml:space="preserve"> could directly influence whether the Club may return to a golf course or other facility for future events.</w:t>
      </w:r>
    </w:p>
    <w:p w14:paraId="65C5BFC6" w14:textId="1F2E3FFF" w:rsidR="000C6DA5" w:rsidRDefault="77EBFFF0"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TRSGC members and their guests often gather as a group for impromptu golf outings or other activities. In these instances, even if the gathering is not officially sponsored by the TRSGC, a member’s behavior still reflects upon the Club.</w:t>
      </w:r>
    </w:p>
    <w:p w14:paraId="259F6759" w14:textId="0CA13395" w:rsidR="000C6DA5" w:rsidRDefault="77EBFFF0"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All members are expected </w:t>
      </w:r>
      <w:proofErr w:type="gramStart"/>
      <w:r w:rsidRPr="6C4EC7AA">
        <w:rPr>
          <w:rFonts w:ascii="ArialMT" w:eastAsia="ArialMT" w:hAnsi="ArialMT" w:cs="ArialMT"/>
          <w:color w:val="000000" w:themeColor="text1"/>
          <w:sz w:val="22"/>
          <w:szCs w:val="22"/>
        </w:rPr>
        <w:t>to;</w:t>
      </w:r>
      <w:proofErr w:type="gramEnd"/>
    </w:p>
    <w:p w14:paraId="3A1559F2" w14:textId="3B3FD2A1"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Conduct themself in a sportsman like manner</w:t>
      </w:r>
    </w:p>
    <w:p w14:paraId="58B94AAA" w14:textId="31E9DFB7"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Be considerate towards others when using portable speakers, and mobile phones in the clubhouse and on the course.</w:t>
      </w:r>
    </w:p>
    <w:p w14:paraId="7BCE3973" w14:textId="0EA96652"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Demonstrate respectful behavior toward employees and staff any time you </w:t>
      </w:r>
      <w:proofErr w:type="gramStart"/>
      <w:r w:rsidRPr="6C4EC7AA">
        <w:rPr>
          <w:rFonts w:ascii="ArialMT" w:eastAsia="ArialMT" w:hAnsi="ArialMT" w:cs="ArialMT"/>
          <w:color w:val="000000" w:themeColor="text1"/>
          <w:sz w:val="22"/>
          <w:szCs w:val="22"/>
        </w:rPr>
        <w:t>are in attendance at</w:t>
      </w:r>
      <w:proofErr w:type="gramEnd"/>
      <w:r w:rsidRPr="6C4EC7AA">
        <w:rPr>
          <w:rFonts w:ascii="ArialMT" w:eastAsia="ArialMT" w:hAnsi="ArialMT" w:cs="ArialMT"/>
          <w:color w:val="000000" w:themeColor="text1"/>
          <w:sz w:val="22"/>
          <w:szCs w:val="22"/>
        </w:rPr>
        <w:t xml:space="preserve"> a TRSGC event, including, but not limited to, golf courses, restaurants, social events, educational events, etc.</w:t>
      </w:r>
    </w:p>
    <w:p w14:paraId="4295D6F6" w14:textId="413C6A8A"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Observe all golf course rules and instructions, including, but not limited to; dress codes; cart path only rules; lightning sirens and warnings; ground under repair; designated entry areas; out of bounds markers especially when private homes are on boundary lines, etc.</w:t>
      </w:r>
    </w:p>
    <w:p w14:paraId="1217DA4B" w14:textId="3E2F958E" w:rsidR="000C6DA5" w:rsidRDefault="77EBFFF0"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The following offenses at any TRSGC event could result in disciplinary action and potential loss of club membership or privileges:</w:t>
      </w:r>
    </w:p>
    <w:p w14:paraId="04756EAE" w14:textId="1460397F"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lastRenderedPageBreak/>
        <w:t>Shouting, in connection with aggressive behavior.</w:t>
      </w:r>
    </w:p>
    <w:p w14:paraId="66A4FBDE" w14:textId="0107030F"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Misuse of any equipment, including golf carts and throwing clubs in frustration.</w:t>
      </w:r>
    </w:p>
    <w:p w14:paraId="0938F4FC" w14:textId="67153C72"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Disrespecting members or guests during any TRSGC planned event.</w:t>
      </w:r>
    </w:p>
    <w:p w14:paraId="74EFCB3C" w14:textId="06F954F5"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Any form of discrimination, </w:t>
      </w:r>
      <w:proofErr w:type="gramStart"/>
      <w:r w:rsidRPr="6C4EC7AA">
        <w:rPr>
          <w:rFonts w:ascii="ArialMT" w:eastAsia="ArialMT" w:hAnsi="ArialMT" w:cs="ArialMT"/>
          <w:color w:val="000000" w:themeColor="text1"/>
          <w:sz w:val="22"/>
          <w:szCs w:val="22"/>
        </w:rPr>
        <w:t>harassment</w:t>
      </w:r>
      <w:proofErr w:type="gramEnd"/>
      <w:r w:rsidRPr="6C4EC7AA">
        <w:rPr>
          <w:rFonts w:ascii="ArialMT" w:eastAsia="ArialMT" w:hAnsi="ArialMT" w:cs="ArialMT"/>
          <w:color w:val="000000" w:themeColor="text1"/>
          <w:sz w:val="22"/>
          <w:szCs w:val="22"/>
        </w:rPr>
        <w:t xml:space="preserve"> or intimidation.</w:t>
      </w:r>
    </w:p>
    <w:p w14:paraId="3F056151" w14:textId="1488E9C9"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Consumption of excessive quantities of alcohol, intoxicated behavior and/or illegal drug use.</w:t>
      </w:r>
    </w:p>
    <w:p w14:paraId="024BCF8D" w14:textId="6ED734DB"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The use of foul or abusive language.</w:t>
      </w:r>
    </w:p>
    <w:p w14:paraId="7BE09C77" w14:textId="6AF97763"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Intentionally cheating in a tournament or competition, or, when competing for a skill prize.</w:t>
      </w:r>
    </w:p>
    <w:p w14:paraId="49315A38" w14:textId="5A609D0C" w:rsidR="000C6DA5" w:rsidRDefault="77EBFFF0" w:rsidP="069711FF">
      <w:pPr>
        <w:pStyle w:val="Heading3"/>
        <w:rPr>
          <w:rFonts w:ascii="Arial" w:eastAsia="Arial" w:hAnsi="Arial" w:cs="Arial"/>
          <w:b/>
          <w:bCs/>
          <w:i/>
          <w:iCs/>
          <w:color w:val="000000" w:themeColor="text1"/>
          <w:sz w:val="24"/>
          <w:szCs w:val="24"/>
        </w:rPr>
      </w:pPr>
      <w:bookmarkStart w:id="48" w:name="_Toc217825544"/>
      <w:bookmarkStart w:id="49" w:name="_Toc217826397"/>
      <w:bookmarkStart w:id="50" w:name="_Toc217826451"/>
      <w:r w:rsidRPr="069711FF">
        <w:rPr>
          <w:rFonts w:ascii="Arial" w:eastAsia="Arial" w:hAnsi="Arial" w:cs="Arial"/>
          <w:sz w:val="24"/>
          <w:szCs w:val="24"/>
        </w:rPr>
        <w:t>Complaints:</w:t>
      </w:r>
      <w:bookmarkEnd w:id="48"/>
      <w:bookmarkEnd w:id="49"/>
      <w:bookmarkEnd w:id="50"/>
    </w:p>
    <w:p w14:paraId="125F9444" w14:textId="50E84116" w:rsidR="000C6DA5" w:rsidRDefault="77EBFFF0"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Complaints may be made by any person including member(s), visiting guest(s) and members of the public. Complaints must be brought to the attention of a board member within ten (10) days of the matter.</w:t>
      </w:r>
    </w:p>
    <w:p w14:paraId="4D8E3482" w14:textId="3F389FBF" w:rsidR="000C6DA5" w:rsidRDefault="77EBFFF0" w:rsidP="069711FF">
      <w:pPr>
        <w:pStyle w:val="Heading3"/>
        <w:rPr>
          <w:rFonts w:ascii="Arial" w:eastAsia="Arial" w:hAnsi="Arial" w:cs="Arial"/>
          <w:b/>
          <w:bCs/>
          <w:i/>
          <w:iCs/>
          <w:color w:val="000000" w:themeColor="text1"/>
          <w:sz w:val="24"/>
          <w:szCs w:val="24"/>
        </w:rPr>
      </w:pPr>
      <w:bookmarkStart w:id="51" w:name="_Toc217825545"/>
      <w:bookmarkStart w:id="52" w:name="_Toc217826398"/>
      <w:bookmarkStart w:id="53" w:name="_Toc217826452"/>
      <w:r w:rsidRPr="069711FF">
        <w:rPr>
          <w:rFonts w:ascii="Arial" w:eastAsia="Arial" w:hAnsi="Arial" w:cs="Arial"/>
          <w:sz w:val="24"/>
          <w:szCs w:val="24"/>
        </w:rPr>
        <w:t>Disciplinary Committee</w:t>
      </w:r>
      <w:bookmarkEnd w:id="51"/>
      <w:bookmarkEnd w:id="52"/>
      <w:bookmarkEnd w:id="53"/>
    </w:p>
    <w:p w14:paraId="4A27E3FD" w14:textId="0873CF08" w:rsidR="000C6DA5" w:rsidRDefault="77EBFFF0"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TRSGC will appoint a two-person Disciplinary Committee to oversee any complaints and to conduct investigations, oversee hearings and impose penalties within the guidelines as may be deemed necessary.</w:t>
      </w:r>
    </w:p>
    <w:p w14:paraId="7002BB7B" w14:textId="63A07BD0" w:rsidR="000C6DA5" w:rsidRDefault="77EBFFF0"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The Committee will be made up of:</w:t>
      </w:r>
    </w:p>
    <w:p w14:paraId="396CD35C" w14:textId="0D320A8B"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The TRSGC Co-chairman (or delegate)</w:t>
      </w:r>
    </w:p>
    <w:p w14:paraId="14F1371C" w14:textId="782B8D53" w:rsidR="000C6DA5" w:rsidRDefault="77EBFFF0" w:rsidP="6C4EC7AA">
      <w:pPr>
        <w:pStyle w:val="ListParagraph"/>
        <w:numPr>
          <w:ilvl w:val="0"/>
          <w:numId w:val="30"/>
        </w:num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Board Member at Large</w:t>
      </w:r>
    </w:p>
    <w:p w14:paraId="223C0263" w14:textId="04EAF0BB" w:rsidR="000C6DA5" w:rsidRDefault="77EBFFF0"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The Disciplinary Committee will be responsible for implementing this policy in a fair and impartial manner.</w:t>
      </w:r>
      <w:r w:rsidR="00000000">
        <w:br/>
      </w:r>
      <w:r w:rsidRPr="6C4EC7AA">
        <w:rPr>
          <w:rFonts w:ascii="ArialMT" w:eastAsia="ArialMT" w:hAnsi="ArialMT" w:cs="ArialMT"/>
          <w:color w:val="000000" w:themeColor="text1"/>
          <w:sz w:val="22"/>
          <w:szCs w:val="22"/>
        </w:rPr>
        <w:t>The Committee will report the findings to the entire board for discussion and determination of disciplinary action within five (5) days of when the complaint was made.</w:t>
      </w:r>
    </w:p>
    <w:p w14:paraId="5D590437" w14:textId="537D9C6B" w:rsidR="000C6DA5" w:rsidRDefault="77EBFFF0" w:rsidP="069711FF">
      <w:pPr>
        <w:pStyle w:val="Heading3"/>
        <w:rPr>
          <w:rFonts w:ascii="Arial" w:eastAsia="Arial" w:hAnsi="Arial" w:cs="Arial"/>
          <w:b/>
          <w:bCs/>
          <w:i/>
          <w:iCs/>
          <w:color w:val="000000" w:themeColor="text1"/>
          <w:sz w:val="24"/>
          <w:szCs w:val="24"/>
        </w:rPr>
      </w:pPr>
      <w:bookmarkStart w:id="54" w:name="_Toc217825546"/>
      <w:bookmarkStart w:id="55" w:name="_Toc217826399"/>
      <w:bookmarkStart w:id="56" w:name="_Toc217826453"/>
      <w:r w:rsidRPr="069711FF">
        <w:rPr>
          <w:rFonts w:ascii="Arial" w:eastAsia="Arial" w:hAnsi="Arial" w:cs="Arial"/>
          <w:sz w:val="24"/>
          <w:szCs w:val="24"/>
        </w:rPr>
        <w:t>Outcome and Decisions:</w:t>
      </w:r>
      <w:bookmarkEnd w:id="54"/>
      <w:bookmarkEnd w:id="55"/>
      <w:bookmarkEnd w:id="56"/>
    </w:p>
    <w:p w14:paraId="490F037F" w14:textId="44C9B65F" w:rsidR="000C6DA5" w:rsidRDefault="77EBFFF0" w:rsidP="6C4EC7AA">
      <w:pPr>
        <w:spacing w:before="240" w:after="240"/>
        <w:rPr>
          <w:rFonts w:ascii="ArialMT" w:eastAsia="ArialMT" w:hAnsi="ArialMT" w:cs="ArialMT"/>
          <w:color w:val="000000" w:themeColor="text1"/>
          <w:sz w:val="22"/>
          <w:szCs w:val="22"/>
        </w:rPr>
      </w:pPr>
      <w:r w:rsidRPr="6C4EC7AA">
        <w:rPr>
          <w:rFonts w:ascii="ArialMT" w:eastAsia="ArialMT" w:hAnsi="ArialMT" w:cs="ArialMT"/>
          <w:color w:val="000000" w:themeColor="text1"/>
          <w:sz w:val="22"/>
          <w:szCs w:val="22"/>
        </w:rPr>
        <w:t xml:space="preserve">Once notified of the Disciplinary Committees’ findings, the Board will be required to respond to the Complainant, in writing, </w:t>
      </w:r>
      <w:r w:rsidR="097821BD" w:rsidRPr="6C4EC7AA">
        <w:rPr>
          <w:rFonts w:ascii="ArialMT" w:eastAsia="ArialMT" w:hAnsi="ArialMT" w:cs="ArialMT"/>
          <w:color w:val="000000" w:themeColor="text1"/>
          <w:sz w:val="22"/>
          <w:szCs w:val="22"/>
        </w:rPr>
        <w:t>within ten (10) days</w:t>
      </w:r>
      <w:r w:rsidRPr="6C4EC7AA">
        <w:rPr>
          <w:rFonts w:ascii="ArialMT" w:eastAsia="ArialMT" w:hAnsi="ArialMT" w:cs="ArialMT"/>
          <w:color w:val="000000" w:themeColor="text1"/>
          <w:sz w:val="22"/>
          <w:szCs w:val="22"/>
        </w:rPr>
        <w:t xml:space="preserve"> of the outcome of the findings, decision and any penalties.</w:t>
      </w:r>
      <w:r w:rsidR="00000000">
        <w:br/>
      </w:r>
      <w:r w:rsidRPr="6C4EC7AA">
        <w:rPr>
          <w:rFonts w:ascii="ArialMT" w:eastAsia="ArialMT" w:hAnsi="ArialMT" w:cs="ArialMT"/>
          <w:color w:val="000000" w:themeColor="text1"/>
          <w:sz w:val="22"/>
          <w:szCs w:val="22"/>
        </w:rPr>
        <w:t>All decisions will be considered final.</w:t>
      </w:r>
    </w:p>
    <w:p w14:paraId="6501DAD5" w14:textId="6D007C0E" w:rsidR="000C6DA5" w:rsidRDefault="77EBFFF0" w:rsidP="6C4EC7AA">
      <w:pPr>
        <w:spacing w:before="240" w:after="240"/>
        <w:rPr>
          <w:rFonts w:ascii="ArialMT" w:eastAsia="ArialMT" w:hAnsi="ArialMT" w:cs="ArialMT"/>
          <w:color w:val="000000" w:themeColor="text1"/>
          <w:sz w:val="22"/>
          <w:szCs w:val="22"/>
        </w:rPr>
      </w:pPr>
      <w:bookmarkStart w:id="57" w:name="_Toc217825547"/>
      <w:bookmarkStart w:id="58" w:name="_Toc217826400"/>
      <w:bookmarkStart w:id="59" w:name="_Toc217826454"/>
      <w:r w:rsidRPr="069711FF">
        <w:rPr>
          <w:rStyle w:val="Heading3Char"/>
          <w:rFonts w:ascii="Arial" w:eastAsia="Arial" w:hAnsi="Arial" w:cs="Arial"/>
          <w:sz w:val="24"/>
          <w:szCs w:val="24"/>
        </w:rPr>
        <w:t xml:space="preserve">Unlawful </w:t>
      </w:r>
      <w:r w:rsidR="02B0CB1A" w:rsidRPr="069711FF">
        <w:rPr>
          <w:rStyle w:val="Heading3Char"/>
          <w:rFonts w:ascii="Arial" w:eastAsia="Arial" w:hAnsi="Arial" w:cs="Arial"/>
          <w:sz w:val="24"/>
          <w:szCs w:val="24"/>
        </w:rPr>
        <w:t>Action:</w:t>
      </w:r>
      <w:bookmarkEnd w:id="57"/>
      <w:bookmarkEnd w:id="58"/>
      <w:bookmarkEnd w:id="59"/>
      <w:r w:rsidR="02B0CB1A" w:rsidRPr="069711FF">
        <w:rPr>
          <w:rStyle w:val="Heading3Char"/>
          <w:rFonts w:ascii="Arial" w:eastAsia="Arial" w:hAnsi="Arial" w:cs="Arial"/>
          <w:sz w:val="24"/>
          <w:szCs w:val="24"/>
        </w:rPr>
        <w:t xml:space="preserve"> </w:t>
      </w:r>
    </w:p>
    <w:p w14:paraId="4A24C3AD" w14:textId="04C0E602" w:rsidR="000C6DA5" w:rsidRDefault="77EBFFF0" w:rsidP="6C4EC7AA">
      <w:pPr>
        <w:spacing w:before="240" w:after="240"/>
        <w:rPr>
          <w:rFonts w:ascii="ArialMT" w:eastAsia="ArialMT" w:hAnsi="ArialMT" w:cs="ArialMT"/>
          <w:color w:val="000000" w:themeColor="text1"/>
          <w:sz w:val="22"/>
          <w:szCs w:val="22"/>
        </w:rPr>
      </w:pPr>
      <w:r w:rsidRPr="069711FF">
        <w:rPr>
          <w:rFonts w:ascii="ArialMT" w:eastAsia="ArialMT" w:hAnsi="ArialMT" w:cs="ArialMT"/>
          <w:color w:val="000000" w:themeColor="text1"/>
          <w:sz w:val="22"/>
          <w:szCs w:val="22"/>
        </w:rPr>
        <w:t>In the event the action meets the definition of an unlawful offense, the matter will be referred to the appropriate authorities.</w:t>
      </w:r>
    </w:p>
    <w:p w14:paraId="4D20F586" w14:textId="2E882C12" w:rsidR="36855FE8" w:rsidRDefault="36855FE8">
      <w:r>
        <w:br w:type="page"/>
      </w:r>
    </w:p>
    <w:p w14:paraId="53846DBE" w14:textId="1E29BD5F" w:rsidR="000C6DA5" w:rsidRDefault="37FAD325" w:rsidP="36855FE8">
      <w:pPr>
        <w:spacing w:before="240" w:after="240"/>
        <w:rPr>
          <w:rFonts w:ascii="ArialMT" w:eastAsia="ArialMT" w:hAnsi="ArialMT" w:cs="ArialMT"/>
          <w:color w:val="000000" w:themeColor="text1"/>
          <w:sz w:val="22"/>
          <w:szCs w:val="22"/>
        </w:rPr>
      </w:pPr>
      <w:bookmarkStart w:id="60" w:name="_Toc217825548"/>
      <w:bookmarkStart w:id="61" w:name="_Toc217826401"/>
      <w:bookmarkStart w:id="62" w:name="_Toc217826455"/>
      <w:r w:rsidRPr="069711FF">
        <w:rPr>
          <w:rStyle w:val="Heading1Char"/>
        </w:rPr>
        <w:lastRenderedPageBreak/>
        <w:t>By Laws</w:t>
      </w:r>
      <w:bookmarkEnd w:id="60"/>
      <w:bookmarkEnd w:id="61"/>
      <w:bookmarkEnd w:id="62"/>
      <w:r w:rsidR="00000000">
        <w:br/>
      </w:r>
      <w:r w:rsidRPr="069711FF">
        <w:rPr>
          <w:rFonts w:ascii="Arial" w:eastAsia="Arial" w:hAnsi="Arial" w:cs="Arial"/>
          <w:b/>
          <w:bCs/>
          <w:color w:val="000000" w:themeColor="text1"/>
          <w:sz w:val="36"/>
          <w:szCs w:val="36"/>
        </w:rPr>
        <w:t>Three Rivers Singles Golf Club Pittsburgh, PA</w:t>
      </w:r>
    </w:p>
    <w:p w14:paraId="3586724A" w14:textId="37FE84BD" w:rsidR="000C6DA5" w:rsidRDefault="37FAD325" w:rsidP="205FB1B6">
      <w:pPr>
        <w:spacing w:before="240" w:after="240"/>
      </w:pPr>
      <w:r w:rsidRPr="205FB1B6">
        <w:rPr>
          <w:rFonts w:ascii="Arial" w:eastAsia="Arial" w:hAnsi="Arial" w:cs="Arial"/>
          <w:b/>
          <w:bCs/>
          <w:color w:val="000000" w:themeColor="text1"/>
          <w:sz w:val="22"/>
          <w:szCs w:val="22"/>
        </w:rPr>
        <w:t>ARTICLE I – NAME</w:t>
      </w:r>
      <w:r w:rsidR="00000000">
        <w:br/>
      </w:r>
      <w:r w:rsidRPr="205FB1B6">
        <w:rPr>
          <w:rFonts w:ascii="Arial" w:eastAsia="Arial" w:hAnsi="Arial" w:cs="Arial"/>
          <w:b/>
          <w:bCs/>
          <w:i/>
          <w:iCs/>
          <w:color w:val="000000" w:themeColor="text1"/>
          <w:sz w:val="22"/>
          <w:szCs w:val="22"/>
        </w:rPr>
        <w:t>Section 1</w:t>
      </w:r>
      <w:r w:rsidRPr="205FB1B6">
        <w:rPr>
          <w:rFonts w:ascii="Arial" w:eastAsia="Arial" w:hAnsi="Arial" w:cs="Arial"/>
          <w:b/>
          <w:bCs/>
          <w:color w:val="000000" w:themeColor="text1"/>
          <w:sz w:val="22"/>
          <w:szCs w:val="22"/>
        </w:rPr>
        <w:t xml:space="preserve">. </w:t>
      </w:r>
      <w:r w:rsidRPr="205FB1B6">
        <w:rPr>
          <w:rFonts w:ascii="ArialMT" w:eastAsia="ArialMT" w:hAnsi="ArialMT" w:cs="ArialMT"/>
          <w:color w:val="000000" w:themeColor="text1"/>
          <w:sz w:val="22"/>
          <w:szCs w:val="22"/>
        </w:rPr>
        <w:t>The name of this organization is the Three Rivers Singles Golf Club or TRSGC.</w:t>
      </w:r>
    </w:p>
    <w:p w14:paraId="4C874150" w14:textId="40AB9AE7" w:rsidR="000C6DA5" w:rsidRDefault="37FAD325" w:rsidP="205FB1B6">
      <w:pPr>
        <w:spacing w:before="240" w:after="240"/>
      </w:pPr>
      <w:r w:rsidRPr="205FB1B6">
        <w:rPr>
          <w:rFonts w:ascii="Arial" w:eastAsia="Arial" w:hAnsi="Arial" w:cs="Arial"/>
          <w:b/>
          <w:bCs/>
          <w:i/>
          <w:iCs/>
          <w:color w:val="000000" w:themeColor="text1"/>
          <w:sz w:val="22"/>
          <w:szCs w:val="22"/>
        </w:rPr>
        <w:t>Section 2</w:t>
      </w:r>
      <w:r w:rsidRPr="205FB1B6">
        <w:rPr>
          <w:rFonts w:ascii="Arial" w:eastAsia="Arial" w:hAnsi="Arial" w:cs="Arial"/>
          <w:i/>
          <w:iCs/>
          <w:color w:val="000000" w:themeColor="text1"/>
          <w:sz w:val="22"/>
          <w:szCs w:val="22"/>
        </w:rPr>
        <w:t xml:space="preserve">. </w:t>
      </w:r>
      <w:r w:rsidRPr="205FB1B6">
        <w:rPr>
          <w:rFonts w:ascii="ArialMT" w:eastAsia="ArialMT" w:hAnsi="ArialMT" w:cs="ArialMT"/>
          <w:color w:val="000000" w:themeColor="text1"/>
          <w:sz w:val="22"/>
          <w:szCs w:val="22"/>
        </w:rPr>
        <w:t>The names “Three Rivers Singles Golf Club” and “TRSGC” may not be used in any way for solicitation or any other purpose without written permission of the Executive Board of the TRSGC, which may be withheld in its sole discretion.</w:t>
      </w:r>
    </w:p>
    <w:p w14:paraId="1F29EA9E" w14:textId="410B2B67" w:rsidR="000C6DA5" w:rsidRDefault="37FAD325" w:rsidP="205FB1B6">
      <w:pPr>
        <w:spacing w:before="240" w:after="240"/>
      </w:pPr>
      <w:r w:rsidRPr="205FB1B6">
        <w:rPr>
          <w:rFonts w:ascii="Arial" w:eastAsia="Arial" w:hAnsi="Arial" w:cs="Arial"/>
          <w:b/>
          <w:bCs/>
          <w:color w:val="000000" w:themeColor="text1"/>
          <w:sz w:val="22"/>
          <w:szCs w:val="22"/>
        </w:rPr>
        <w:t>ARTICLE II – PURPOSES AND OBJECTIVES</w:t>
      </w:r>
    </w:p>
    <w:p w14:paraId="118F586C" w14:textId="059FB269" w:rsidR="000C6DA5" w:rsidRDefault="37FAD325" w:rsidP="205FB1B6">
      <w:pPr>
        <w:spacing w:before="240" w:after="240"/>
      </w:pPr>
      <w:r w:rsidRPr="205FB1B6">
        <w:rPr>
          <w:rFonts w:ascii="Arial" w:eastAsia="Arial" w:hAnsi="Arial" w:cs="Arial"/>
          <w:b/>
          <w:bCs/>
          <w:i/>
          <w:iCs/>
          <w:color w:val="000000" w:themeColor="text1"/>
          <w:sz w:val="22"/>
          <w:szCs w:val="22"/>
        </w:rPr>
        <w:t xml:space="preserve">Section 1. </w:t>
      </w:r>
      <w:r w:rsidRPr="205FB1B6">
        <w:rPr>
          <w:rFonts w:ascii="ArialMT" w:eastAsia="ArialMT" w:hAnsi="ArialMT" w:cs="ArialMT"/>
          <w:color w:val="000000" w:themeColor="text1"/>
          <w:sz w:val="22"/>
          <w:szCs w:val="22"/>
        </w:rPr>
        <w:t xml:space="preserve">The TRSGC is a non-profit organization for single golfers. The group is a coed organization dedicated to those single people with a passion for golf. The main objective of the Club is to offer golf experiences to the members so they may better enjoy the game of golf and the friendship and companionship of fellow golfers. Although our </w:t>
      </w:r>
      <w:proofErr w:type="gramStart"/>
      <w:r w:rsidRPr="205FB1B6">
        <w:rPr>
          <w:rFonts w:ascii="ArialMT" w:eastAsia="ArialMT" w:hAnsi="ArialMT" w:cs="ArialMT"/>
          <w:color w:val="000000" w:themeColor="text1"/>
          <w:sz w:val="22"/>
          <w:szCs w:val="22"/>
        </w:rPr>
        <w:t>main focus</w:t>
      </w:r>
      <w:proofErr w:type="gramEnd"/>
      <w:r w:rsidRPr="205FB1B6">
        <w:rPr>
          <w:rFonts w:ascii="ArialMT" w:eastAsia="ArialMT" w:hAnsi="ArialMT" w:cs="ArialMT"/>
          <w:color w:val="000000" w:themeColor="text1"/>
          <w:sz w:val="22"/>
          <w:szCs w:val="22"/>
        </w:rPr>
        <w:t xml:space="preserve"> is on golf, members enjoy the social activities.</w:t>
      </w:r>
    </w:p>
    <w:p w14:paraId="4433DA70" w14:textId="0AAC2C86" w:rsidR="000C6DA5" w:rsidRDefault="37FAD325" w:rsidP="205FB1B6">
      <w:pPr>
        <w:spacing w:before="240" w:after="240"/>
      </w:pPr>
      <w:r w:rsidRPr="205FB1B6">
        <w:rPr>
          <w:rFonts w:ascii="Arial" w:eastAsia="Arial" w:hAnsi="Arial" w:cs="Arial"/>
          <w:b/>
          <w:bCs/>
          <w:color w:val="000000" w:themeColor="text1"/>
          <w:sz w:val="22"/>
          <w:szCs w:val="22"/>
        </w:rPr>
        <w:t>ARTICLE III – MEMBERSHIP</w:t>
      </w:r>
    </w:p>
    <w:p w14:paraId="0052991B" w14:textId="02C4BE10" w:rsidR="000C6DA5" w:rsidRDefault="37FAD325" w:rsidP="205FB1B6">
      <w:pPr>
        <w:spacing w:before="240" w:after="240"/>
      </w:pPr>
      <w:r w:rsidRPr="205FB1B6">
        <w:rPr>
          <w:rFonts w:ascii="Arial" w:eastAsia="Arial" w:hAnsi="Arial" w:cs="Arial"/>
          <w:b/>
          <w:bCs/>
          <w:i/>
          <w:iCs/>
          <w:color w:val="000000" w:themeColor="text1"/>
          <w:sz w:val="22"/>
          <w:szCs w:val="22"/>
        </w:rPr>
        <w:t xml:space="preserve">Section 1. </w:t>
      </w:r>
      <w:r w:rsidRPr="205FB1B6">
        <w:rPr>
          <w:rFonts w:ascii="ArialMT" w:eastAsia="ArialMT" w:hAnsi="ArialMT" w:cs="ArialMT"/>
          <w:color w:val="000000" w:themeColor="text1"/>
          <w:sz w:val="22"/>
          <w:szCs w:val="22"/>
        </w:rPr>
        <w:t>Any person (except as noted below) may apply for membership in the TRSGC by making written application and payment of annual membership fees.</w:t>
      </w:r>
      <w:r w:rsidR="00000000">
        <w:br/>
      </w:r>
      <w:r w:rsidRPr="205FB1B6">
        <w:rPr>
          <w:rFonts w:ascii="Arial" w:eastAsia="Arial" w:hAnsi="Arial" w:cs="Arial"/>
          <w:b/>
          <w:bCs/>
          <w:i/>
          <w:iCs/>
          <w:color w:val="000000" w:themeColor="text1"/>
          <w:sz w:val="22"/>
          <w:szCs w:val="22"/>
        </w:rPr>
        <w:t>Section 2</w:t>
      </w:r>
      <w:r w:rsidRPr="205FB1B6">
        <w:rPr>
          <w:rFonts w:ascii="Arial" w:eastAsia="Arial" w:hAnsi="Arial" w:cs="Arial"/>
          <w:i/>
          <w:iCs/>
          <w:color w:val="000000" w:themeColor="text1"/>
          <w:sz w:val="22"/>
          <w:szCs w:val="22"/>
        </w:rPr>
        <w:t xml:space="preserve">. </w:t>
      </w:r>
      <w:r w:rsidRPr="205FB1B6">
        <w:rPr>
          <w:rFonts w:ascii="ArialMT" w:eastAsia="ArialMT" w:hAnsi="ArialMT" w:cs="ArialMT"/>
          <w:color w:val="000000" w:themeColor="text1"/>
          <w:sz w:val="22"/>
          <w:szCs w:val="22"/>
        </w:rPr>
        <w:t>There shall be only one class of membership in the TRSGC.</w:t>
      </w:r>
      <w:r w:rsidR="00000000">
        <w:br/>
      </w:r>
      <w:r w:rsidRPr="205FB1B6">
        <w:rPr>
          <w:rFonts w:ascii="Arial" w:eastAsia="Arial" w:hAnsi="Arial" w:cs="Arial"/>
          <w:b/>
          <w:bCs/>
          <w:i/>
          <w:iCs/>
          <w:color w:val="000000" w:themeColor="text1"/>
          <w:sz w:val="22"/>
          <w:szCs w:val="22"/>
        </w:rPr>
        <w:t>Section 3</w:t>
      </w:r>
      <w:r w:rsidRPr="205FB1B6">
        <w:rPr>
          <w:rFonts w:ascii="Arial" w:eastAsia="Arial" w:hAnsi="Arial" w:cs="Arial"/>
          <w:i/>
          <w:iCs/>
          <w:color w:val="000000" w:themeColor="text1"/>
          <w:sz w:val="22"/>
          <w:szCs w:val="22"/>
        </w:rPr>
        <w:t xml:space="preserve">. </w:t>
      </w:r>
      <w:r w:rsidRPr="205FB1B6">
        <w:rPr>
          <w:rFonts w:ascii="ArialMT" w:eastAsia="ArialMT" w:hAnsi="ArialMT" w:cs="ArialMT"/>
          <w:color w:val="000000" w:themeColor="text1"/>
          <w:sz w:val="22"/>
          <w:szCs w:val="22"/>
        </w:rPr>
        <w:t>Eligibility for and restrictions to membership shall be as follows:</w:t>
      </w:r>
    </w:p>
    <w:p w14:paraId="311F3185" w14:textId="755995CE" w:rsidR="000C6DA5" w:rsidRDefault="37FAD325" w:rsidP="36855FE8">
      <w:pPr>
        <w:pStyle w:val="ListParagraph"/>
        <w:numPr>
          <w:ilvl w:val="0"/>
          <w:numId w:val="28"/>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Only men and women, twenty-five years or older may apply.</w:t>
      </w:r>
    </w:p>
    <w:p w14:paraId="51147DB5" w14:textId="71CB91FF" w:rsidR="000C6DA5" w:rsidRDefault="37FAD325" w:rsidP="36855FE8">
      <w:pPr>
        <w:pStyle w:val="ListParagraph"/>
        <w:numPr>
          <w:ilvl w:val="0"/>
          <w:numId w:val="28"/>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 xml:space="preserve">There shall be no restrictions </w:t>
      </w:r>
      <w:proofErr w:type="gramStart"/>
      <w:r w:rsidRPr="36855FE8">
        <w:rPr>
          <w:rFonts w:ascii="ArialMT" w:eastAsia="ArialMT" w:hAnsi="ArialMT" w:cs="ArialMT"/>
          <w:color w:val="000000" w:themeColor="text1"/>
          <w:sz w:val="22"/>
          <w:szCs w:val="22"/>
        </w:rPr>
        <w:t>with regard to</w:t>
      </w:r>
      <w:proofErr w:type="gramEnd"/>
      <w:r w:rsidRPr="36855FE8">
        <w:rPr>
          <w:rFonts w:ascii="ArialMT" w:eastAsia="ArialMT" w:hAnsi="ArialMT" w:cs="ArialMT"/>
          <w:color w:val="000000" w:themeColor="text1"/>
          <w:sz w:val="22"/>
          <w:szCs w:val="22"/>
        </w:rPr>
        <w:t xml:space="preserve"> race, religion or nationality.</w:t>
      </w:r>
    </w:p>
    <w:p w14:paraId="17DFD5B9" w14:textId="41F7A414" w:rsidR="000C6DA5" w:rsidRDefault="37FAD325" w:rsidP="36855FE8">
      <w:pPr>
        <w:pStyle w:val="ListParagraph"/>
        <w:numPr>
          <w:ilvl w:val="0"/>
          <w:numId w:val="28"/>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Only single persons defined as never married, legally separated, divorced, or widowed</w:t>
      </w:r>
      <w:r w:rsidR="76E950E9" w:rsidRPr="36855FE8">
        <w:rPr>
          <w:rFonts w:ascii="ArialMT" w:eastAsia="ArialMT" w:hAnsi="ArialMT" w:cs="ArialMT"/>
          <w:color w:val="000000" w:themeColor="text1"/>
          <w:sz w:val="22"/>
          <w:szCs w:val="22"/>
        </w:rPr>
        <w:t xml:space="preserve"> </w:t>
      </w:r>
      <w:r w:rsidRPr="36855FE8">
        <w:rPr>
          <w:rFonts w:ascii="ArialMT" w:eastAsia="ArialMT" w:hAnsi="ArialMT" w:cs="ArialMT"/>
          <w:color w:val="000000" w:themeColor="text1"/>
          <w:sz w:val="22"/>
          <w:szCs w:val="22"/>
        </w:rPr>
        <w:t>are eligible for membership. Persons engaged before the beginning of the membership year are ineligible for membership. Members engaged during the membership year are permitted to participate in Club events until they are married or the end of the current membership year.</w:t>
      </w:r>
    </w:p>
    <w:p w14:paraId="2E5CF074" w14:textId="57DC6328" w:rsidR="000C6DA5" w:rsidRDefault="37FAD325" w:rsidP="36855FE8">
      <w:pPr>
        <w:pStyle w:val="ListParagraph"/>
        <w:numPr>
          <w:ilvl w:val="0"/>
          <w:numId w:val="28"/>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(Grandfather clause) Any members who meet in the Club and become engaged or married are BOTH able to participate as members in good standing in events or on the Executive Board until such time that one of the two is no longer a member.</w:t>
      </w:r>
    </w:p>
    <w:p w14:paraId="6F91CF49" w14:textId="28C877C2" w:rsidR="000C6DA5" w:rsidRDefault="37FAD325" w:rsidP="205FB1B6">
      <w:pPr>
        <w:spacing w:before="240" w:after="240"/>
      </w:pPr>
      <w:r w:rsidRPr="205FB1B6">
        <w:rPr>
          <w:rFonts w:ascii="Arial" w:eastAsia="Arial" w:hAnsi="Arial" w:cs="Arial"/>
          <w:b/>
          <w:bCs/>
          <w:i/>
          <w:iCs/>
          <w:color w:val="000000" w:themeColor="text1"/>
          <w:sz w:val="22"/>
          <w:szCs w:val="22"/>
        </w:rPr>
        <w:t>Section 4</w:t>
      </w:r>
      <w:r w:rsidRPr="205FB1B6">
        <w:rPr>
          <w:rFonts w:ascii="Arial" w:eastAsia="Arial" w:hAnsi="Arial" w:cs="Arial"/>
          <w:b/>
          <w:bCs/>
          <w:color w:val="000000" w:themeColor="text1"/>
          <w:sz w:val="22"/>
          <w:szCs w:val="22"/>
        </w:rPr>
        <w:t xml:space="preserve">. </w:t>
      </w:r>
      <w:r w:rsidRPr="205FB1B6">
        <w:rPr>
          <w:rFonts w:ascii="ArialMT" w:eastAsia="ArialMT" w:hAnsi="ArialMT" w:cs="ArialMT"/>
          <w:color w:val="000000" w:themeColor="text1"/>
          <w:sz w:val="22"/>
          <w:szCs w:val="22"/>
        </w:rPr>
        <w:t>The membership committee shall present all eligible applications to the Executive Board for approval. A majority vote of the Executive Board at a valid Executive Board Meeting is necessary for approval.</w:t>
      </w:r>
    </w:p>
    <w:p w14:paraId="054DBE4B" w14:textId="375FA96C" w:rsidR="000C6DA5" w:rsidRDefault="37FAD325" w:rsidP="36855FE8">
      <w:pPr>
        <w:pStyle w:val="ListParagraph"/>
        <w:numPr>
          <w:ilvl w:val="0"/>
          <w:numId w:val="27"/>
        </w:numPr>
        <w:spacing w:before="240" w:after="240"/>
      </w:pPr>
      <w:r w:rsidRPr="36855FE8">
        <w:rPr>
          <w:rFonts w:ascii="ArialMT" w:eastAsia="ArialMT" w:hAnsi="ArialMT" w:cs="ArialMT"/>
          <w:color w:val="000000" w:themeColor="text1"/>
          <w:sz w:val="22"/>
          <w:szCs w:val="22"/>
        </w:rPr>
        <w:t>Cause for rejection of a membership application must be justified. 7</w:t>
      </w:r>
    </w:p>
    <w:p w14:paraId="093784C3" w14:textId="2E8F32E3" w:rsidR="000C6DA5" w:rsidRDefault="37FAD325" w:rsidP="36855FE8">
      <w:pPr>
        <w:pStyle w:val="ListParagraph"/>
        <w:numPr>
          <w:ilvl w:val="0"/>
          <w:numId w:val="27"/>
        </w:numPr>
        <w:spacing w:before="240" w:after="240"/>
      </w:pPr>
      <w:r w:rsidRPr="36855FE8">
        <w:rPr>
          <w:rFonts w:ascii="ArialMT" w:eastAsia="ArialMT" w:hAnsi="ArialMT" w:cs="ArialMT"/>
          <w:color w:val="000000" w:themeColor="text1"/>
          <w:sz w:val="22"/>
          <w:szCs w:val="22"/>
        </w:rPr>
        <w:t>All persons shall have the right to appeal to the Executive Board, that such rejection of a membership application is unjustified.</w:t>
      </w:r>
    </w:p>
    <w:p w14:paraId="72C6D392" w14:textId="0B336D22" w:rsidR="000C6DA5" w:rsidRDefault="37FAD325" w:rsidP="205FB1B6">
      <w:pPr>
        <w:spacing w:before="240" w:after="240"/>
      </w:pPr>
      <w:r w:rsidRPr="205FB1B6">
        <w:rPr>
          <w:rFonts w:ascii="Arial" w:eastAsia="Arial" w:hAnsi="Arial" w:cs="Arial"/>
          <w:b/>
          <w:bCs/>
          <w:i/>
          <w:iCs/>
          <w:color w:val="000000" w:themeColor="text1"/>
          <w:sz w:val="22"/>
          <w:szCs w:val="22"/>
        </w:rPr>
        <w:lastRenderedPageBreak/>
        <w:t>Section 5</w:t>
      </w:r>
      <w:r w:rsidRPr="205FB1B6">
        <w:rPr>
          <w:rFonts w:ascii="Arial" w:eastAsia="Arial" w:hAnsi="Arial" w:cs="Arial"/>
          <w:b/>
          <w:bCs/>
          <w:color w:val="000000" w:themeColor="text1"/>
          <w:sz w:val="22"/>
          <w:szCs w:val="22"/>
        </w:rPr>
        <w:t xml:space="preserve">. </w:t>
      </w:r>
      <w:r w:rsidRPr="205FB1B6">
        <w:rPr>
          <w:rFonts w:ascii="ArialMT" w:eastAsia="ArialMT" w:hAnsi="ArialMT" w:cs="ArialMT"/>
          <w:color w:val="000000" w:themeColor="text1"/>
          <w:sz w:val="22"/>
          <w:szCs w:val="22"/>
        </w:rPr>
        <w:t>Termination/Suspension of Membership</w:t>
      </w:r>
    </w:p>
    <w:p w14:paraId="02596B47" w14:textId="225586BD" w:rsidR="000C6DA5" w:rsidRDefault="37FAD325" w:rsidP="36855FE8">
      <w:pPr>
        <w:pStyle w:val="ListParagraph"/>
        <w:numPr>
          <w:ilvl w:val="0"/>
          <w:numId w:val="32"/>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Any active membership may be terminated or suspended by a two-thirds vote of the</w:t>
      </w:r>
      <w:r w:rsidR="79F60D8D" w:rsidRPr="36855FE8">
        <w:rPr>
          <w:rFonts w:ascii="ArialMT" w:eastAsia="ArialMT" w:hAnsi="ArialMT" w:cs="ArialMT"/>
          <w:color w:val="000000" w:themeColor="text1"/>
          <w:sz w:val="22"/>
          <w:szCs w:val="22"/>
        </w:rPr>
        <w:t xml:space="preserve"> </w:t>
      </w:r>
      <w:r w:rsidRPr="36855FE8">
        <w:rPr>
          <w:rFonts w:ascii="ArialMT" w:eastAsia="ArialMT" w:hAnsi="ArialMT" w:cs="ArialMT"/>
          <w:color w:val="000000" w:themeColor="text1"/>
          <w:sz w:val="22"/>
          <w:szCs w:val="22"/>
        </w:rPr>
        <w:t>Executive Board members present at a valid Executive Board meeting. Cause for termination/suspension must be justified and may include, but not be limited to, any violation of the eligibility requirements, rules, regulations, or policies of the TRSGC.</w:t>
      </w:r>
    </w:p>
    <w:p w14:paraId="5EBBF705" w14:textId="3CA9FDD8" w:rsidR="000C6DA5" w:rsidRDefault="37FAD325" w:rsidP="205FB1B6">
      <w:pPr>
        <w:pStyle w:val="ListParagraph"/>
        <w:numPr>
          <w:ilvl w:val="0"/>
          <w:numId w:val="32"/>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Any membership will be terminated automatically for failure to pay annual membership fees by the date published by the Executive Board.</w:t>
      </w:r>
    </w:p>
    <w:p w14:paraId="36E8E33F" w14:textId="33F42085" w:rsidR="000C6DA5" w:rsidRDefault="37FAD325" w:rsidP="205FB1B6">
      <w:pPr>
        <w:pStyle w:val="ListParagraph"/>
        <w:numPr>
          <w:ilvl w:val="0"/>
          <w:numId w:val="32"/>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Memberships terminated for just cause will be ineligible for refund of any membership fees.</w:t>
      </w:r>
    </w:p>
    <w:p w14:paraId="29CD6074" w14:textId="4A07A072" w:rsidR="000C6DA5" w:rsidRDefault="37FAD325" w:rsidP="205FB1B6">
      <w:pPr>
        <w:pStyle w:val="ListParagraph"/>
        <w:numPr>
          <w:ilvl w:val="0"/>
          <w:numId w:val="32"/>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 member subject to termination shall be given the right to appeal to the Executive Board that such termination of membership is unjustified.</w:t>
      </w:r>
    </w:p>
    <w:p w14:paraId="1C368D76" w14:textId="3381894F" w:rsidR="000C6DA5" w:rsidRDefault="37FAD325" w:rsidP="205FB1B6">
      <w:pPr>
        <w:spacing w:before="240" w:after="240"/>
      </w:pPr>
      <w:r w:rsidRPr="205FB1B6">
        <w:rPr>
          <w:rFonts w:ascii="Arial" w:eastAsia="Arial" w:hAnsi="Arial" w:cs="Arial"/>
          <w:b/>
          <w:bCs/>
          <w:i/>
          <w:iCs/>
          <w:color w:val="000000" w:themeColor="text1"/>
          <w:sz w:val="22"/>
          <w:szCs w:val="22"/>
        </w:rPr>
        <w:t xml:space="preserve">Section 6. </w:t>
      </w:r>
      <w:r w:rsidRPr="205FB1B6">
        <w:rPr>
          <w:rFonts w:ascii="ArialMT" w:eastAsia="ArialMT" w:hAnsi="ArialMT" w:cs="ArialMT"/>
          <w:color w:val="000000" w:themeColor="text1"/>
          <w:sz w:val="22"/>
          <w:szCs w:val="22"/>
        </w:rPr>
        <w:t>The membership year shall run from January 1</w:t>
      </w:r>
      <w:r w:rsidRPr="205FB1B6">
        <w:rPr>
          <w:rFonts w:ascii="ArialMT" w:eastAsia="ArialMT" w:hAnsi="ArialMT" w:cs="ArialMT"/>
          <w:color w:val="000000" w:themeColor="text1"/>
          <w:sz w:val="14"/>
          <w:szCs w:val="14"/>
        </w:rPr>
        <w:t xml:space="preserve">st </w:t>
      </w:r>
      <w:r w:rsidRPr="205FB1B6">
        <w:rPr>
          <w:rFonts w:ascii="ArialMT" w:eastAsia="ArialMT" w:hAnsi="ArialMT" w:cs="ArialMT"/>
          <w:color w:val="000000" w:themeColor="text1"/>
          <w:sz w:val="22"/>
          <w:szCs w:val="22"/>
        </w:rPr>
        <w:t>to December 31</w:t>
      </w:r>
      <w:r w:rsidRPr="205FB1B6">
        <w:rPr>
          <w:rFonts w:ascii="ArialMT" w:eastAsia="ArialMT" w:hAnsi="ArialMT" w:cs="ArialMT"/>
          <w:color w:val="000000" w:themeColor="text1"/>
          <w:sz w:val="14"/>
          <w:szCs w:val="14"/>
        </w:rPr>
        <w:t>st</w:t>
      </w:r>
      <w:r w:rsidRPr="205FB1B6">
        <w:rPr>
          <w:rFonts w:ascii="ArialMT" w:eastAsia="ArialMT" w:hAnsi="ArialMT" w:cs="ArialMT"/>
          <w:color w:val="000000" w:themeColor="text1"/>
          <w:sz w:val="22"/>
          <w:szCs w:val="22"/>
        </w:rPr>
        <w:t>.</w:t>
      </w:r>
      <w:r w:rsidR="00000000">
        <w:br/>
      </w:r>
      <w:r w:rsidRPr="205FB1B6">
        <w:rPr>
          <w:rFonts w:ascii="Arial" w:eastAsia="Arial" w:hAnsi="Arial" w:cs="Arial"/>
          <w:b/>
          <w:bCs/>
          <w:i/>
          <w:iCs/>
          <w:color w:val="000000" w:themeColor="text1"/>
          <w:sz w:val="22"/>
          <w:szCs w:val="22"/>
        </w:rPr>
        <w:t xml:space="preserve">Section 7. </w:t>
      </w:r>
      <w:r w:rsidRPr="205FB1B6">
        <w:rPr>
          <w:rFonts w:ascii="ArialMT" w:eastAsia="ArialMT" w:hAnsi="ArialMT" w:cs="ArialMT"/>
          <w:color w:val="000000" w:themeColor="text1"/>
          <w:sz w:val="22"/>
          <w:szCs w:val="22"/>
        </w:rPr>
        <w:t>Guests will be permitted to participate in all Club events. They shall pay the established event fee, plus a guest fee as set by the Executive Board. At Golf outings and other registered events, guests must be SINGLE as defined in the By Laws in ARTICLE III, Section 3, c).</w:t>
      </w:r>
    </w:p>
    <w:p w14:paraId="2CD8008E" w14:textId="6B2A2B1F" w:rsidR="000C6DA5" w:rsidRDefault="37FAD325" w:rsidP="205FB1B6">
      <w:pPr>
        <w:spacing w:before="240" w:after="240"/>
      </w:pPr>
      <w:r w:rsidRPr="205FB1B6">
        <w:rPr>
          <w:rFonts w:ascii="Arial" w:eastAsia="Arial" w:hAnsi="Arial" w:cs="Arial"/>
          <w:b/>
          <w:bCs/>
          <w:color w:val="000000" w:themeColor="text1"/>
          <w:sz w:val="22"/>
          <w:szCs w:val="22"/>
        </w:rPr>
        <w:t>ARTICLE IV – ORGANIZATION</w:t>
      </w:r>
    </w:p>
    <w:p w14:paraId="11EF72BB" w14:textId="7FDE5E4E" w:rsidR="000C6DA5" w:rsidRDefault="37FAD325" w:rsidP="205FB1B6">
      <w:pPr>
        <w:spacing w:before="240" w:after="240"/>
      </w:pPr>
      <w:r w:rsidRPr="205FB1B6">
        <w:rPr>
          <w:rFonts w:ascii="Arial" w:eastAsia="Arial" w:hAnsi="Arial" w:cs="Arial"/>
          <w:b/>
          <w:bCs/>
          <w:i/>
          <w:iCs/>
          <w:color w:val="000000" w:themeColor="text1"/>
          <w:sz w:val="22"/>
          <w:szCs w:val="22"/>
        </w:rPr>
        <w:t xml:space="preserve">Section 1. </w:t>
      </w:r>
      <w:r w:rsidRPr="205FB1B6">
        <w:rPr>
          <w:rFonts w:ascii="ArialMT" w:eastAsia="ArialMT" w:hAnsi="ArialMT" w:cs="ArialMT"/>
          <w:color w:val="000000" w:themeColor="text1"/>
          <w:sz w:val="22"/>
          <w:szCs w:val="22"/>
        </w:rPr>
        <w:t>The general operations of the TRSGC shall be run by an elected Executive Board, which shall answer and be responsible to the membership.</w:t>
      </w:r>
      <w:r w:rsidR="00000000">
        <w:br/>
      </w:r>
      <w:r w:rsidRPr="205FB1B6">
        <w:rPr>
          <w:rFonts w:ascii="Arial" w:eastAsia="Arial" w:hAnsi="Arial" w:cs="Arial"/>
          <w:b/>
          <w:bCs/>
          <w:i/>
          <w:iCs/>
          <w:color w:val="000000" w:themeColor="text1"/>
          <w:sz w:val="22"/>
          <w:szCs w:val="22"/>
        </w:rPr>
        <w:t xml:space="preserve">Section 2. </w:t>
      </w:r>
      <w:r w:rsidRPr="205FB1B6">
        <w:rPr>
          <w:rFonts w:ascii="ArialMT" w:eastAsia="ArialMT" w:hAnsi="ArialMT" w:cs="ArialMT"/>
          <w:color w:val="000000" w:themeColor="text1"/>
          <w:sz w:val="22"/>
          <w:szCs w:val="22"/>
        </w:rPr>
        <w:t>The officers of the TRSGC and the Chairpersons of the Standing Committees shall constitute the Executive Board.</w:t>
      </w:r>
    </w:p>
    <w:p w14:paraId="70A2FB10" w14:textId="39AEDDA3" w:rsidR="000C6DA5" w:rsidRDefault="37FAD325" w:rsidP="36855FE8">
      <w:pPr>
        <w:pStyle w:val="ListParagraph"/>
        <w:numPr>
          <w:ilvl w:val="0"/>
          <w:numId w:val="2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 xml:space="preserve">The elected officers shall be: </w:t>
      </w:r>
    </w:p>
    <w:p w14:paraId="5A452664" w14:textId="2D870CDD" w:rsidR="000C6DA5" w:rsidRDefault="37FAD325" w:rsidP="36855FE8">
      <w:pPr>
        <w:pStyle w:val="ListParagraph"/>
        <w:numPr>
          <w:ilvl w:val="0"/>
          <w:numId w:val="22"/>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Chairman</w:t>
      </w:r>
    </w:p>
    <w:p w14:paraId="1A52C5FB" w14:textId="26697FB3" w:rsidR="000C6DA5" w:rsidRDefault="37FAD325" w:rsidP="36855FE8">
      <w:pPr>
        <w:pStyle w:val="ListParagraph"/>
        <w:numPr>
          <w:ilvl w:val="0"/>
          <w:numId w:val="22"/>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Co-chairma</w:t>
      </w:r>
      <w:r w:rsidR="07941855" w:rsidRPr="36855FE8">
        <w:rPr>
          <w:rFonts w:ascii="ArialMT" w:eastAsia="ArialMT" w:hAnsi="ArialMT" w:cs="ArialMT"/>
          <w:color w:val="000000" w:themeColor="text1"/>
          <w:sz w:val="22"/>
          <w:szCs w:val="22"/>
        </w:rPr>
        <w:t>n</w:t>
      </w:r>
    </w:p>
    <w:p w14:paraId="0687AB1B" w14:textId="7FA28263" w:rsidR="000C6DA5" w:rsidRDefault="37FAD325" w:rsidP="36855FE8">
      <w:pPr>
        <w:pStyle w:val="ListParagraph"/>
        <w:numPr>
          <w:ilvl w:val="0"/>
          <w:numId w:val="22"/>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Treasure</w:t>
      </w:r>
      <w:r w:rsidR="588E0EA1" w:rsidRPr="36855FE8">
        <w:rPr>
          <w:rFonts w:ascii="ArialMT" w:eastAsia="ArialMT" w:hAnsi="ArialMT" w:cs="ArialMT"/>
          <w:color w:val="000000" w:themeColor="text1"/>
          <w:sz w:val="22"/>
          <w:szCs w:val="22"/>
        </w:rPr>
        <w:t>r</w:t>
      </w:r>
    </w:p>
    <w:p w14:paraId="2BD1C298" w14:textId="1238E0AC" w:rsidR="000C6DA5" w:rsidRDefault="37FAD325" w:rsidP="36855FE8">
      <w:pPr>
        <w:pStyle w:val="ListParagraph"/>
        <w:numPr>
          <w:ilvl w:val="0"/>
          <w:numId w:val="22"/>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Secretary</w:t>
      </w:r>
    </w:p>
    <w:p w14:paraId="1C2642BA" w14:textId="416A5673" w:rsidR="000C6DA5" w:rsidRDefault="37FAD325" w:rsidP="36855FE8">
      <w:pPr>
        <w:pStyle w:val="ListParagraph"/>
        <w:numPr>
          <w:ilvl w:val="0"/>
          <w:numId w:val="2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 xml:space="preserve">The elected Chairpersons of the standing committees shall be: </w:t>
      </w:r>
    </w:p>
    <w:p w14:paraId="4C4A9A3D" w14:textId="622BCD2A" w:rsidR="000C6DA5" w:rsidRDefault="37FAD325" w:rsidP="36855FE8">
      <w:pPr>
        <w:pStyle w:val="ListParagraph"/>
        <w:numPr>
          <w:ilvl w:val="0"/>
          <w:numId w:val="24"/>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Golf Events</w:t>
      </w:r>
    </w:p>
    <w:p w14:paraId="7A223D6D" w14:textId="37405CF8" w:rsidR="000C6DA5" w:rsidRDefault="37FAD325" w:rsidP="36855FE8">
      <w:pPr>
        <w:pStyle w:val="ListParagraph"/>
        <w:numPr>
          <w:ilvl w:val="0"/>
          <w:numId w:val="24"/>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Communications</w:t>
      </w:r>
    </w:p>
    <w:p w14:paraId="17F6A4E5" w14:textId="34D94FB8" w:rsidR="000C6DA5" w:rsidRDefault="37FAD325" w:rsidP="36855FE8">
      <w:pPr>
        <w:pStyle w:val="ListParagraph"/>
        <w:numPr>
          <w:ilvl w:val="0"/>
          <w:numId w:val="24"/>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Education</w:t>
      </w:r>
    </w:p>
    <w:p w14:paraId="2524BFB5" w14:textId="6A25B31C" w:rsidR="000C6DA5" w:rsidRDefault="37FAD325" w:rsidP="36855FE8">
      <w:pPr>
        <w:pStyle w:val="ListParagraph"/>
        <w:numPr>
          <w:ilvl w:val="0"/>
          <w:numId w:val="24"/>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Membership</w:t>
      </w:r>
    </w:p>
    <w:p w14:paraId="34ACD90E" w14:textId="6EA16D64" w:rsidR="000C6DA5" w:rsidRDefault="37FAD325" w:rsidP="36855FE8">
      <w:pPr>
        <w:pStyle w:val="ListParagraph"/>
        <w:numPr>
          <w:ilvl w:val="0"/>
          <w:numId w:val="24"/>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Social Events</w:t>
      </w:r>
    </w:p>
    <w:p w14:paraId="0E0BA6FD" w14:textId="5DE45251" w:rsidR="000C6DA5" w:rsidRDefault="37FAD325" w:rsidP="36855FE8">
      <w:pPr>
        <w:pStyle w:val="ListParagraph"/>
        <w:numPr>
          <w:ilvl w:val="0"/>
          <w:numId w:val="24"/>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Special Events</w:t>
      </w:r>
    </w:p>
    <w:p w14:paraId="160A6862" w14:textId="484799B4" w:rsidR="000C6DA5" w:rsidRDefault="37FAD325" w:rsidP="36855FE8">
      <w:pPr>
        <w:pStyle w:val="ListParagraph"/>
        <w:numPr>
          <w:ilvl w:val="0"/>
          <w:numId w:val="2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previous year’s chairman shall be invited to sit on the Executive Board the year</w:t>
      </w:r>
      <w:r w:rsidR="15B46E16" w:rsidRPr="36855FE8">
        <w:rPr>
          <w:rFonts w:ascii="ArialMT" w:eastAsia="ArialMT" w:hAnsi="ArialMT" w:cs="ArialMT"/>
          <w:color w:val="000000" w:themeColor="text1"/>
          <w:sz w:val="22"/>
          <w:szCs w:val="22"/>
        </w:rPr>
        <w:t xml:space="preserve"> </w:t>
      </w:r>
      <w:r w:rsidRPr="36855FE8">
        <w:rPr>
          <w:rFonts w:ascii="ArialMT" w:eastAsia="ArialMT" w:hAnsi="ArialMT" w:cs="ArialMT"/>
          <w:color w:val="000000" w:themeColor="text1"/>
          <w:sz w:val="22"/>
          <w:szCs w:val="22"/>
        </w:rPr>
        <w:t>following his/her term.</w:t>
      </w:r>
    </w:p>
    <w:p w14:paraId="1E012B75" w14:textId="5EAB2314" w:rsidR="000C6DA5" w:rsidRDefault="37FAD325" w:rsidP="205FB1B6">
      <w:pPr>
        <w:spacing w:before="240" w:after="240"/>
      </w:pPr>
      <w:r w:rsidRPr="205FB1B6">
        <w:rPr>
          <w:rFonts w:ascii="Arial" w:eastAsia="Arial" w:hAnsi="Arial" w:cs="Arial"/>
          <w:b/>
          <w:bCs/>
          <w:i/>
          <w:iCs/>
          <w:color w:val="000000" w:themeColor="text1"/>
          <w:sz w:val="22"/>
          <w:szCs w:val="22"/>
        </w:rPr>
        <w:t xml:space="preserve">Section 3. </w:t>
      </w:r>
      <w:r w:rsidRPr="205FB1B6">
        <w:rPr>
          <w:rFonts w:ascii="ArialMT" w:eastAsia="ArialMT" w:hAnsi="ArialMT" w:cs="ArialMT"/>
          <w:color w:val="000000" w:themeColor="text1"/>
          <w:sz w:val="22"/>
          <w:szCs w:val="22"/>
        </w:rPr>
        <w:t>The Executive Board shall have following powers and duties:</w:t>
      </w:r>
    </w:p>
    <w:p w14:paraId="1E081F12" w14:textId="2FC8AF38" w:rsidR="000C6DA5" w:rsidRDefault="37FAD325" w:rsidP="36855FE8">
      <w:pPr>
        <w:pStyle w:val="ListParagraph"/>
        <w:numPr>
          <w:ilvl w:val="0"/>
          <w:numId w:val="1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Approve and regulate the use of the names “Three Rivers Singles Golf Club” and “TRSGC”.</w:t>
      </w:r>
    </w:p>
    <w:p w14:paraId="60F0F84A" w14:textId="5BC1B74A" w:rsidR="000C6DA5" w:rsidRDefault="37FAD325" w:rsidP="36855FE8">
      <w:pPr>
        <w:pStyle w:val="ListParagraph"/>
        <w:numPr>
          <w:ilvl w:val="0"/>
          <w:numId w:val="1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lastRenderedPageBreak/>
        <w:t>Establish membership fees, event fees, and guest fees.</w:t>
      </w:r>
    </w:p>
    <w:p w14:paraId="2A24332F" w14:textId="4721997F" w:rsidR="000C6DA5" w:rsidRDefault="37FAD325" w:rsidP="36855FE8">
      <w:pPr>
        <w:pStyle w:val="ListParagraph"/>
        <w:numPr>
          <w:ilvl w:val="0"/>
          <w:numId w:val="1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Approve applications for membership.</w:t>
      </w:r>
    </w:p>
    <w:p w14:paraId="0E0AA437" w14:textId="6A1F793B" w:rsidR="000C6DA5" w:rsidRDefault="37FAD325" w:rsidP="36855FE8">
      <w:pPr>
        <w:pStyle w:val="ListParagraph"/>
        <w:numPr>
          <w:ilvl w:val="0"/>
          <w:numId w:val="1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Terminate or suspend membership for cause.</w:t>
      </w:r>
    </w:p>
    <w:p w14:paraId="3DF6686D" w14:textId="2D6432DE" w:rsidR="000C6DA5" w:rsidRDefault="37FAD325" w:rsidP="36855FE8">
      <w:pPr>
        <w:pStyle w:val="ListParagraph"/>
        <w:numPr>
          <w:ilvl w:val="0"/>
          <w:numId w:val="1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Plan and coordinate all TRSGC activities</w:t>
      </w:r>
    </w:p>
    <w:p w14:paraId="6424A61B" w14:textId="53686A20" w:rsidR="000C6DA5" w:rsidRDefault="37FAD325" w:rsidP="36855FE8">
      <w:pPr>
        <w:pStyle w:val="ListParagraph"/>
        <w:numPr>
          <w:ilvl w:val="0"/>
          <w:numId w:val="18"/>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Establish TRSGC rules, regulations, and policies for:</w:t>
      </w:r>
    </w:p>
    <w:p w14:paraId="3C4E3F39" w14:textId="3DDD214A" w:rsidR="000C6DA5" w:rsidRDefault="37FAD325" w:rsidP="36855FE8">
      <w:pPr>
        <w:pStyle w:val="ListParagraph"/>
        <w:numPr>
          <w:ilvl w:val="0"/>
          <w:numId w:val="18"/>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Event registration</w:t>
      </w:r>
    </w:p>
    <w:p w14:paraId="123B204E" w14:textId="065313CD" w:rsidR="000C6DA5" w:rsidRDefault="37FAD325" w:rsidP="36855FE8">
      <w:pPr>
        <w:pStyle w:val="ListParagraph"/>
        <w:numPr>
          <w:ilvl w:val="0"/>
          <w:numId w:val="18"/>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Event cancellations, no shows, and refunds</w:t>
      </w:r>
    </w:p>
    <w:p w14:paraId="5B554A31" w14:textId="52685B3C" w:rsidR="000C6DA5" w:rsidRDefault="37FAD325" w:rsidP="36855FE8">
      <w:pPr>
        <w:pStyle w:val="ListParagraph"/>
        <w:numPr>
          <w:ilvl w:val="0"/>
          <w:numId w:val="18"/>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Event rain outs or inclement weather</w:t>
      </w:r>
    </w:p>
    <w:p w14:paraId="1A60485A" w14:textId="3AE2DABA" w:rsidR="000C6DA5" w:rsidRDefault="37FAD325" w:rsidP="36855FE8">
      <w:pPr>
        <w:pStyle w:val="ListParagraph"/>
        <w:numPr>
          <w:ilvl w:val="0"/>
          <w:numId w:val="18"/>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Event dress codes and conduct</w:t>
      </w:r>
    </w:p>
    <w:p w14:paraId="54E85C82" w14:textId="76808A16" w:rsidR="000C6DA5" w:rsidRDefault="37FAD325" w:rsidP="36855FE8">
      <w:pPr>
        <w:pStyle w:val="ListParagraph"/>
        <w:numPr>
          <w:ilvl w:val="0"/>
          <w:numId w:val="18"/>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Speed of play</w:t>
      </w:r>
    </w:p>
    <w:p w14:paraId="35F39751" w14:textId="30F479D5" w:rsidR="000C6DA5" w:rsidRDefault="37FAD325" w:rsidP="36855FE8">
      <w:pPr>
        <w:pStyle w:val="ListParagraph"/>
        <w:numPr>
          <w:ilvl w:val="0"/>
          <w:numId w:val="18"/>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Golf etiquette</w:t>
      </w:r>
    </w:p>
    <w:p w14:paraId="398A680F" w14:textId="15E9978C" w:rsidR="000C6DA5" w:rsidRDefault="37FAD325" w:rsidP="36855FE8">
      <w:pPr>
        <w:pStyle w:val="ListParagraph"/>
        <w:numPr>
          <w:ilvl w:val="0"/>
          <w:numId w:val="18"/>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Alcohol usage/abuse or substance abuse</w:t>
      </w:r>
    </w:p>
    <w:p w14:paraId="7110153C" w14:textId="12AB7923" w:rsidR="000C6DA5" w:rsidRDefault="37FAD325" w:rsidP="36855FE8">
      <w:pPr>
        <w:pStyle w:val="ListParagraph"/>
        <w:numPr>
          <w:ilvl w:val="0"/>
          <w:numId w:val="18"/>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General conduct</w:t>
      </w:r>
    </w:p>
    <w:p w14:paraId="511FC1C4" w14:textId="64EE4567" w:rsidR="000C6DA5" w:rsidRDefault="37FAD325" w:rsidP="36855FE8">
      <w:pPr>
        <w:pStyle w:val="ListParagraph"/>
        <w:numPr>
          <w:ilvl w:val="0"/>
          <w:numId w:val="1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Determine the nature of handicap usage in events and the manner of calculation.</w:t>
      </w:r>
    </w:p>
    <w:p w14:paraId="6D31026D" w14:textId="038D09E6" w:rsidR="000C6DA5" w:rsidRDefault="37FAD325" w:rsidP="36855FE8">
      <w:pPr>
        <w:pStyle w:val="ListParagraph"/>
        <w:numPr>
          <w:ilvl w:val="0"/>
          <w:numId w:val="1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Establish and publish an operating budget each fiscal year.</w:t>
      </w:r>
    </w:p>
    <w:p w14:paraId="56972C86" w14:textId="398CFD17" w:rsidR="000C6DA5" w:rsidRDefault="37FAD325" w:rsidP="36855FE8">
      <w:pPr>
        <w:pStyle w:val="ListParagraph"/>
        <w:numPr>
          <w:ilvl w:val="0"/>
          <w:numId w:val="1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Approve TRSGC expenditures.</w:t>
      </w:r>
    </w:p>
    <w:p w14:paraId="2EDC2F1E" w14:textId="4479B602" w:rsidR="000C6DA5" w:rsidRDefault="37FAD325" w:rsidP="36855FE8">
      <w:pPr>
        <w:pStyle w:val="ListParagraph"/>
        <w:numPr>
          <w:ilvl w:val="0"/>
          <w:numId w:val="1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Recommend amendments of the By Laws to the general membership.</w:t>
      </w:r>
    </w:p>
    <w:p w14:paraId="4A8999E1" w14:textId="6FF2219B" w:rsidR="000C6DA5" w:rsidRDefault="37FAD325" w:rsidP="36855FE8">
      <w:pPr>
        <w:pStyle w:val="ListParagraph"/>
        <w:numPr>
          <w:ilvl w:val="0"/>
          <w:numId w:val="1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Enforce all rules and regulations of the organization.</w:t>
      </w:r>
    </w:p>
    <w:p w14:paraId="585D2201" w14:textId="6BFEED2F" w:rsidR="000C6DA5" w:rsidRDefault="37FAD325" w:rsidP="36855FE8">
      <w:pPr>
        <w:pStyle w:val="ListParagraph"/>
        <w:numPr>
          <w:ilvl w:val="0"/>
          <w:numId w:val="1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 xml:space="preserve">Only an elected member of the Executive Board may </w:t>
      </w:r>
      <w:proofErr w:type="gramStart"/>
      <w:r w:rsidRPr="36855FE8">
        <w:rPr>
          <w:rFonts w:ascii="ArialMT" w:eastAsia="ArialMT" w:hAnsi="ArialMT" w:cs="ArialMT"/>
          <w:color w:val="000000" w:themeColor="text1"/>
          <w:sz w:val="22"/>
          <w:szCs w:val="22"/>
        </w:rPr>
        <w:t>enter into</w:t>
      </w:r>
      <w:proofErr w:type="gramEnd"/>
      <w:r w:rsidRPr="36855FE8">
        <w:rPr>
          <w:rFonts w:ascii="ArialMT" w:eastAsia="ArialMT" w:hAnsi="ArialMT" w:cs="ArialMT"/>
          <w:color w:val="000000" w:themeColor="text1"/>
          <w:sz w:val="22"/>
          <w:szCs w:val="22"/>
        </w:rPr>
        <w:t xml:space="preserve"> a contract on behalf of</w:t>
      </w:r>
      <w:r w:rsidR="238A7E09" w:rsidRPr="36855FE8">
        <w:rPr>
          <w:rFonts w:ascii="ArialMT" w:eastAsia="ArialMT" w:hAnsi="ArialMT" w:cs="ArialMT"/>
          <w:color w:val="000000" w:themeColor="text1"/>
          <w:sz w:val="22"/>
          <w:szCs w:val="22"/>
        </w:rPr>
        <w:t xml:space="preserve"> </w:t>
      </w:r>
      <w:r w:rsidRPr="36855FE8">
        <w:rPr>
          <w:rFonts w:ascii="ArialMT" w:eastAsia="ArialMT" w:hAnsi="ArialMT" w:cs="ArialMT"/>
          <w:color w:val="000000" w:themeColor="text1"/>
          <w:sz w:val="22"/>
          <w:szCs w:val="22"/>
        </w:rPr>
        <w:t>the TRSGC, and only for an event or activity approved by the Executive Board.</w:t>
      </w:r>
    </w:p>
    <w:p w14:paraId="3D811B1C" w14:textId="5E5260C0" w:rsidR="000C6DA5" w:rsidRDefault="37FAD325" w:rsidP="205FB1B6">
      <w:pPr>
        <w:spacing w:before="240" w:after="240"/>
      </w:pPr>
      <w:r w:rsidRPr="205FB1B6">
        <w:rPr>
          <w:rFonts w:ascii="Arial" w:eastAsia="Arial" w:hAnsi="Arial" w:cs="Arial"/>
          <w:b/>
          <w:bCs/>
          <w:i/>
          <w:iCs/>
          <w:color w:val="000000" w:themeColor="text1"/>
          <w:sz w:val="22"/>
          <w:szCs w:val="22"/>
        </w:rPr>
        <w:t xml:space="preserve">Section 4. </w:t>
      </w:r>
      <w:r w:rsidRPr="205FB1B6">
        <w:rPr>
          <w:rFonts w:ascii="ArialMT" w:eastAsia="ArialMT" w:hAnsi="ArialMT" w:cs="ArialMT"/>
          <w:color w:val="000000" w:themeColor="text1"/>
          <w:sz w:val="22"/>
          <w:szCs w:val="22"/>
        </w:rPr>
        <w:t>Any member, with five signatures, may bring any matter to the Board’s attention they deem appropriate for the good of the Club. The Board shall respond.</w:t>
      </w:r>
    </w:p>
    <w:p w14:paraId="000F080F" w14:textId="2DBF06E6" w:rsidR="000C6DA5" w:rsidRDefault="37FAD325" w:rsidP="205FB1B6">
      <w:pPr>
        <w:spacing w:before="240" w:after="240"/>
      </w:pPr>
      <w:r w:rsidRPr="205FB1B6">
        <w:rPr>
          <w:rFonts w:ascii="Arial" w:eastAsia="Arial" w:hAnsi="Arial" w:cs="Arial"/>
          <w:b/>
          <w:bCs/>
          <w:i/>
          <w:iCs/>
          <w:color w:val="000000" w:themeColor="text1"/>
          <w:sz w:val="22"/>
          <w:szCs w:val="22"/>
        </w:rPr>
        <w:t xml:space="preserve">Section 5. </w:t>
      </w:r>
      <w:r w:rsidRPr="205FB1B6">
        <w:rPr>
          <w:rFonts w:ascii="ArialMT" w:eastAsia="ArialMT" w:hAnsi="ArialMT" w:cs="ArialMT"/>
          <w:color w:val="000000" w:themeColor="text1"/>
          <w:sz w:val="22"/>
          <w:szCs w:val="22"/>
        </w:rPr>
        <w:t>All decisions of the Executive Board shall be made by a majority vote of the members present at a valid meeting, unless indicated otherwise in this document.</w:t>
      </w:r>
    </w:p>
    <w:p w14:paraId="77859774" w14:textId="11EEC9C0" w:rsidR="000C6DA5" w:rsidRDefault="37FAD325" w:rsidP="36855FE8">
      <w:pPr>
        <w:pStyle w:val="ListParagraph"/>
        <w:numPr>
          <w:ilvl w:val="0"/>
          <w:numId w:val="17"/>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Irr</w:t>
      </w:r>
      <w:r w:rsidR="3843E4C9" w:rsidRPr="36855FE8">
        <w:rPr>
          <w:rFonts w:ascii="ArialMT" w:eastAsia="ArialMT" w:hAnsi="ArialMT" w:cs="ArialMT"/>
          <w:color w:val="000000" w:themeColor="text1"/>
          <w:sz w:val="22"/>
          <w:szCs w:val="22"/>
        </w:rPr>
        <w:t>e</w:t>
      </w:r>
      <w:r w:rsidRPr="36855FE8">
        <w:rPr>
          <w:rFonts w:ascii="ArialMT" w:eastAsia="ArialMT" w:hAnsi="ArialMT" w:cs="ArialMT"/>
          <w:color w:val="000000" w:themeColor="text1"/>
          <w:sz w:val="22"/>
          <w:szCs w:val="22"/>
        </w:rPr>
        <w:t>spective of duties, any individual Executive Board member shall have only one vote in Executive Board decisions.</w:t>
      </w:r>
    </w:p>
    <w:p w14:paraId="09CEAFAD" w14:textId="33402D37" w:rsidR="000C6DA5" w:rsidRDefault="37FAD325" w:rsidP="36855FE8">
      <w:pPr>
        <w:pStyle w:val="ListParagraph"/>
        <w:numPr>
          <w:ilvl w:val="0"/>
          <w:numId w:val="17"/>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There shall be only one vote for each standing committee, to be cast by the chairperson.</w:t>
      </w:r>
    </w:p>
    <w:p w14:paraId="5D5E6050" w14:textId="5A112C9B" w:rsidR="000C6DA5" w:rsidRDefault="37FAD325" w:rsidP="36855FE8">
      <w:pPr>
        <w:pStyle w:val="ListParagraph"/>
        <w:numPr>
          <w:ilvl w:val="0"/>
          <w:numId w:val="17"/>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Past Chairman shall be a non-voting member of the Executive Board, unless his/her</w:t>
      </w:r>
      <w:r w:rsidR="54A26509" w:rsidRPr="36855FE8">
        <w:rPr>
          <w:rFonts w:ascii="ArialMT" w:eastAsia="ArialMT" w:hAnsi="ArialMT" w:cs="ArialMT"/>
          <w:color w:val="000000" w:themeColor="text1"/>
          <w:sz w:val="22"/>
          <w:szCs w:val="22"/>
        </w:rPr>
        <w:t xml:space="preserve"> </w:t>
      </w:r>
      <w:r w:rsidRPr="36855FE8">
        <w:rPr>
          <w:rFonts w:ascii="ArialMT" w:eastAsia="ArialMT" w:hAnsi="ArialMT" w:cs="ArialMT"/>
          <w:color w:val="000000" w:themeColor="text1"/>
          <w:sz w:val="22"/>
          <w:szCs w:val="22"/>
        </w:rPr>
        <w:t>vote is necessary to break a tie.</w:t>
      </w:r>
    </w:p>
    <w:p w14:paraId="2A0FFC3B" w14:textId="48CF93B6" w:rsidR="000C6DA5" w:rsidRDefault="37FAD325" w:rsidP="205FB1B6">
      <w:pPr>
        <w:spacing w:before="240" w:after="240"/>
      </w:pPr>
      <w:r w:rsidRPr="205FB1B6">
        <w:rPr>
          <w:rFonts w:ascii="Arial" w:eastAsia="Arial" w:hAnsi="Arial" w:cs="Arial"/>
          <w:b/>
          <w:bCs/>
          <w:i/>
          <w:iCs/>
          <w:color w:val="000000" w:themeColor="text1"/>
          <w:sz w:val="22"/>
          <w:szCs w:val="22"/>
        </w:rPr>
        <w:t>Section 6</w:t>
      </w:r>
      <w:r w:rsidRPr="205FB1B6">
        <w:rPr>
          <w:rFonts w:ascii="Arial" w:eastAsia="Arial" w:hAnsi="Arial" w:cs="Arial"/>
          <w:i/>
          <w:iCs/>
          <w:color w:val="000000" w:themeColor="text1"/>
          <w:sz w:val="28"/>
          <w:szCs w:val="28"/>
        </w:rPr>
        <w:t xml:space="preserve">. </w:t>
      </w:r>
      <w:r w:rsidRPr="205FB1B6">
        <w:rPr>
          <w:rFonts w:ascii="Arial" w:eastAsia="Arial" w:hAnsi="Arial" w:cs="Arial"/>
          <w:b/>
          <w:bCs/>
          <w:color w:val="000000" w:themeColor="text1"/>
          <w:sz w:val="22"/>
          <w:szCs w:val="22"/>
        </w:rPr>
        <w:t>The term of office for members of the Executive Board shall be one year beginning January 1st following the election at the annual business meeting. There is no restriction as to the number of years a person may serve on the Executive Board.</w:t>
      </w:r>
    </w:p>
    <w:p w14:paraId="739F2CEF" w14:textId="048F7967" w:rsidR="000C6DA5" w:rsidRDefault="37FAD325" w:rsidP="205FB1B6">
      <w:pPr>
        <w:spacing w:before="240" w:after="240"/>
      </w:pPr>
      <w:r w:rsidRPr="205FB1B6">
        <w:rPr>
          <w:rFonts w:ascii="Arial" w:eastAsia="Arial" w:hAnsi="Arial" w:cs="Arial"/>
          <w:b/>
          <w:bCs/>
          <w:color w:val="000000" w:themeColor="text1"/>
          <w:sz w:val="22"/>
          <w:szCs w:val="22"/>
        </w:rPr>
        <w:t>ARTICLE V – DUTIES OF THE OFFICERS</w:t>
      </w:r>
    </w:p>
    <w:p w14:paraId="7FAE9935" w14:textId="1A14768C" w:rsidR="000C6DA5" w:rsidRDefault="37FAD325" w:rsidP="205FB1B6">
      <w:pPr>
        <w:spacing w:before="240" w:after="240"/>
      </w:pPr>
      <w:r w:rsidRPr="205FB1B6">
        <w:rPr>
          <w:rFonts w:ascii="Arial" w:eastAsia="Arial" w:hAnsi="Arial" w:cs="Arial"/>
          <w:b/>
          <w:bCs/>
          <w:i/>
          <w:iCs/>
          <w:color w:val="000000" w:themeColor="text1"/>
          <w:sz w:val="22"/>
          <w:szCs w:val="22"/>
        </w:rPr>
        <w:t>Section 1</w:t>
      </w:r>
      <w:r w:rsidRPr="205FB1B6">
        <w:rPr>
          <w:rFonts w:ascii="Arial" w:eastAsia="Arial" w:hAnsi="Arial" w:cs="Arial"/>
          <w:i/>
          <w:iCs/>
          <w:color w:val="000000" w:themeColor="text1"/>
          <w:sz w:val="22"/>
          <w:szCs w:val="22"/>
        </w:rPr>
        <w:t xml:space="preserve">. </w:t>
      </w:r>
      <w:r w:rsidRPr="205FB1B6">
        <w:rPr>
          <w:rFonts w:ascii="ArialMT" w:eastAsia="ArialMT" w:hAnsi="ArialMT" w:cs="ArialMT"/>
          <w:color w:val="000000" w:themeColor="text1"/>
          <w:sz w:val="22"/>
          <w:szCs w:val="22"/>
        </w:rPr>
        <w:t>The duties of the Officers shall be as follows:</w:t>
      </w:r>
    </w:p>
    <w:p w14:paraId="49270F48" w14:textId="4E5BF8A8" w:rsidR="000C6DA5" w:rsidRDefault="37FAD325" w:rsidP="36855FE8">
      <w:pPr>
        <w:pStyle w:val="ListParagraph"/>
        <w:numPr>
          <w:ilvl w:val="0"/>
          <w:numId w:val="1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Chairman</w:t>
      </w:r>
    </w:p>
    <w:p w14:paraId="7234F947" w14:textId="39EB4ACC" w:rsidR="000C6DA5" w:rsidRDefault="37FAD325" w:rsidP="36855FE8">
      <w:pPr>
        <w:pStyle w:val="ListParagraph"/>
        <w:numPr>
          <w:ilvl w:val="0"/>
          <w:numId w:val="15"/>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Oversee the running of TRSGC and all its committees.</w:t>
      </w:r>
    </w:p>
    <w:p w14:paraId="299C2830" w14:textId="590870EB" w:rsidR="000C6DA5" w:rsidRDefault="37FAD325" w:rsidP="36855FE8">
      <w:pPr>
        <w:pStyle w:val="ListParagraph"/>
        <w:numPr>
          <w:ilvl w:val="0"/>
          <w:numId w:val="15"/>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Preside over Executive Board and general membership meetings.</w:t>
      </w:r>
    </w:p>
    <w:p w14:paraId="11B6C2A7" w14:textId="7234B30F" w:rsidR="000C6DA5" w:rsidRDefault="37FAD325" w:rsidP="36855FE8">
      <w:pPr>
        <w:pStyle w:val="ListParagraph"/>
        <w:numPr>
          <w:ilvl w:val="0"/>
          <w:numId w:val="15"/>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Serve as ex-officio member of all TRSGC committees.</w:t>
      </w:r>
    </w:p>
    <w:p w14:paraId="1E6A8A93" w14:textId="6FCB21F2" w:rsidR="000C6DA5" w:rsidRDefault="37FAD325" w:rsidP="36855FE8">
      <w:pPr>
        <w:pStyle w:val="ListParagraph"/>
        <w:numPr>
          <w:ilvl w:val="0"/>
          <w:numId w:val="15"/>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lastRenderedPageBreak/>
        <w:t>Handle all other duties deemed necessary by the Executive Board.</w:t>
      </w:r>
    </w:p>
    <w:p w14:paraId="0F883598" w14:textId="2160FEBE" w:rsidR="000C6DA5" w:rsidRDefault="37FAD325" w:rsidP="36855FE8">
      <w:pPr>
        <w:pStyle w:val="ListParagraph"/>
        <w:numPr>
          <w:ilvl w:val="0"/>
          <w:numId w:val="1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Vice Chairman</w:t>
      </w:r>
    </w:p>
    <w:p w14:paraId="167E7071" w14:textId="69901B2B" w:rsidR="000C6DA5" w:rsidRDefault="37FAD325" w:rsidP="36855FE8">
      <w:pPr>
        <w:pStyle w:val="ListParagraph"/>
        <w:numPr>
          <w:ilvl w:val="0"/>
          <w:numId w:val="14"/>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Assume the duties of the Chairman in his or her absence.</w:t>
      </w:r>
    </w:p>
    <w:p w14:paraId="570E12E8" w14:textId="612396FA" w:rsidR="000C6DA5" w:rsidRDefault="37FAD325" w:rsidP="36855FE8">
      <w:pPr>
        <w:pStyle w:val="ListParagraph"/>
        <w:numPr>
          <w:ilvl w:val="0"/>
          <w:numId w:val="14"/>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Serve as ex-officio member of all TRSGC committees.</w:t>
      </w:r>
    </w:p>
    <w:p w14:paraId="2030A6A8" w14:textId="348F4A9A" w:rsidR="000C6DA5" w:rsidRDefault="37FAD325" w:rsidP="36855FE8">
      <w:pPr>
        <w:pStyle w:val="ListParagraph"/>
        <w:numPr>
          <w:ilvl w:val="0"/>
          <w:numId w:val="14"/>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Handle all other duties deemed necessary by the Executive Board.</w:t>
      </w:r>
    </w:p>
    <w:p w14:paraId="4A9C9A22" w14:textId="2571A136" w:rsidR="000C6DA5" w:rsidRDefault="37FAD325" w:rsidP="36855FE8">
      <w:pPr>
        <w:pStyle w:val="ListParagraph"/>
        <w:numPr>
          <w:ilvl w:val="0"/>
          <w:numId w:val="1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Treasurer</w:t>
      </w:r>
    </w:p>
    <w:p w14:paraId="6DDC2AF9" w14:textId="4A0FC562" w:rsidR="000C6DA5" w:rsidRDefault="37FAD325" w:rsidP="36855FE8">
      <w:pPr>
        <w:pStyle w:val="ListParagraph"/>
        <w:numPr>
          <w:ilvl w:val="0"/>
          <w:numId w:val="13"/>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Receive and maintain monies in the TRSGC bank account.</w:t>
      </w:r>
    </w:p>
    <w:p w14:paraId="4D953287" w14:textId="5EE2B3BA" w:rsidR="000C6DA5" w:rsidRDefault="37FAD325" w:rsidP="36855FE8">
      <w:pPr>
        <w:pStyle w:val="ListParagraph"/>
        <w:numPr>
          <w:ilvl w:val="0"/>
          <w:numId w:val="13"/>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Disperse monies to meet Club’s obligations.</w:t>
      </w:r>
    </w:p>
    <w:p w14:paraId="1E779313" w14:textId="2B94B2FB" w:rsidR="000C6DA5" w:rsidRDefault="37FAD325" w:rsidP="36855FE8">
      <w:pPr>
        <w:pStyle w:val="ListParagraph"/>
        <w:numPr>
          <w:ilvl w:val="0"/>
          <w:numId w:val="13"/>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Prepare income and loss statement at the end of each fiscal year.</w:t>
      </w:r>
    </w:p>
    <w:p w14:paraId="16B9193F" w14:textId="4A2C7CD1" w:rsidR="000C6DA5" w:rsidRDefault="37FAD325" w:rsidP="36855FE8">
      <w:pPr>
        <w:pStyle w:val="ListParagraph"/>
        <w:numPr>
          <w:ilvl w:val="0"/>
          <w:numId w:val="13"/>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Draw up a proposed budget at the beginning of the Club year for approval.</w:t>
      </w:r>
    </w:p>
    <w:p w14:paraId="0DB61185" w14:textId="26724DF6" w:rsidR="000C6DA5" w:rsidRDefault="37FAD325" w:rsidP="36855FE8">
      <w:pPr>
        <w:pStyle w:val="ListParagraph"/>
        <w:numPr>
          <w:ilvl w:val="0"/>
          <w:numId w:val="13"/>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Assume the duties of the Chairman and Vice Chairman in their absence.</w:t>
      </w:r>
    </w:p>
    <w:p w14:paraId="55512621" w14:textId="047E5054" w:rsidR="000C6DA5" w:rsidRDefault="37FAD325" w:rsidP="36855FE8">
      <w:pPr>
        <w:pStyle w:val="ListParagraph"/>
        <w:numPr>
          <w:ilvl w:val="0"/>
          <w:numId w:val="13"/>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Handle all other duties deemed necessary by the Executive Board.</w:t>
      </w:r>
    </w:p>
    <w:p w14:paraId="2589DC96" w14:textId="596AA18F" w:rsidR="000C6DA5" w:rsidRDefault="37FAD325" w:rsidP="36855FE8">
      <w:pPr>
        <w:pStyle w:val="ListParagraph"/>
        <w:numPr>
          <w:ilvl w:val="0"/>
          <w:numId w:val="1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Secretary</w:t>
      </w:r>
    </w:p>
    <w:p w14:paraId="3A96B54F" w14:textId="1A0F7212" w:rsidR="000C6DA5" w:rsidRDefault="37FAD325" w:rsidP="36855FE8">
      <w:pPr>
        <w:pStyle w:val="ListParagraph"/>
        <w:numPr>
          <w:ilvl w:val="0"/>
          <w:numId w:val="12"/>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Record and publish in a timely manner, the minutes of all meetings of the</w:t>
      </w:r>
      <w:r w:rsidR="1385D1B7" w:rsidRPr="36855FE8">
        <w:rPr>
          <w:rFonts w:ascii="ArialMT" w:eastAsia="ArialMT" w:hAnsi="ArialMT" w:cs="ArialMT"/>
          <w:color w:val="000000" w:themeColor="text1"/>
          <w:sz w:val="22"/>
          <w:szCs w:val="22"/>
        </w:rPr>
        <w:t xml:space="preserve"> </w:t>
      </w:r>
      <w:r w:rsidRPr="36855FE8">
        <w:rPr>
          <w:rFonts w:ascii="ArialMT" w:eastAsia="ArialMT" w:hAnsi="ArialMT" w:cs="ArialMT"/>
          <w:color w:val="000000" w:themeColor="text1"/>
          <w:sz w:val="22"/>
          <w:szCs w:val="22"/>
        </w:rPr>
        <w:t>Executive Board and general membership.</w:t>
      </w:r>
    </w:p>
    <w:p w14:paraId="20BF366D" w14:textId="7791841A" w:rsidR="000C6DA5" w:rsidRDefault="37FAD325" w:rsidP="36855FE8">
      <w:pPr>
        <w:pStyle w:val="ListParagraph"/>
        <w:numPr>
          <w:ilvl w:val="0"/>
          <w:numId w:val="12"/>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Handle all other duties deemed necessary by the Executive Board.</w:t>
      </w:r>
    </w:p>
    <w:p w14:paraId="050844B2" w14:textId="57E852DA" w:rsidR="000C6DA5" w:rsidRDefault="37FAD325" w:rsidP="36855FE8">
      <w:pPr>
        <w:pStyle w:val="ListParagraph"/>
        <w:numPr>
          <w:ilvl w:val="0"/>
          <w:numId w:val="1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Past Chairman</w:t>
      </w:r>
    </w:p>
    <w:p w14:paraId="2C001031" w14:textId="53333972" w:rsidR="000C6DA5" w:rsidRDefault="37FAD325" w:rsidP="36855FE8">
      <w:pPr>
        <w:pStyle w:val="ListParagraph"/>
        <w:numPr>
          <w:ilvl w:val="0"/>
          <w:numId w:val="10"/>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Act as an advisor to the Executive Board.</w:t>
      </w:r>
    </w:p>
    <w:p w14:paraId="6ACFAF83" w14:textId="6D6A7B2F" w:rsidR="000C6DA5" w:rsidRDefault="37FAD325" w:rsidP="36855FE8">
      <w:pPr>
        <w:pStyle w:val="ListParagraph"/>
        <w:numPr>
          <w:ilvl w:val="0"/>
          <w:numId w:val="10"/>
        </w:numPr>
        <w:spacing w:before="220" w:after="22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Handle all other duties deemed necessary by the Executive Board.</w:t>
      </w:r>
    </w:p>
    <w:p w14:paraId="1F655CCA" w14:textId="701B472D" w:rsidR="000C6DA5" w:rsidRDefault="37FAD325" w:rsidP="205FB1B6">
      <w:pPr>
        <w:spacing w:before="240" w:after="240"/>
      </w:pPr>
      <w:r w:rsidRPr="205FB1B6">
        <w:rPr>
          <w:rFonts w:ascii="Arial" w:eastAsia="Arial" w:hAnsi="Arial" w:cs="Arial"/>
          <w:b/>
          <w:bCs/>
          <w:i/>
          <w:iCs/>
          <w:color w:val="000000" w:themeColor="text1"/>
          <w:sz w:val="22"/>
          <w:szCs w:val="22"/>
        </w:rPr>
        <w:t xml:space="preserve">Section 2. </w:t>
      </w:r>
      <w:r w:rsidRPr="205FB1B6">
        <w:rPr>
          <w:rFonts w:ascii="ArialMT" w:eastAsia="ArialMT" w:hAnsi="ArialMT" w:cs="ArialMT"/>
          <w:color w:val="000000" w:themeColor="text1"/>
          <w:sz w:val="22"/>
          <w:szCs w:val="22"/>
        </w:rPr>
        <w:t>In addition to all other reporting requirements enumerated in this document, all officers are expected to maintain adequate records of their stewardship, which may be passed on to their successors.</w:t>
      </w:r>
    </w:p>
    <w:p w14:paraId="6209BEB2" w14:textId="5C742961" w:rsidR="000C6DA5" w:rsidRDefault="37FAD325" w:rsidP="205FB1B6">
      <w:pPr>
        <w:spacing w:before="240" w:after="240"/>
      </w:pPr>
      <w:r w:rsidRPr="205FB1B6">
        <w:rPr>
          <w:rFonts w:ascii="Arial" w:eastAsia="Arial" w:hAnsi="Arial" w:cs="Arial"/>
          <w:b/>
          <w:bCs/>
          <w:color w:val="000000" w:themeColor="text1"/>
          <w:sz w:val="22"/>
          <w:szCs w:val="22"/>
        </w:rPr>
        <w:t>ARTICLE VI – DUTIES OF THE STANDING COMMITTEES</w:t>
      </w:r>
    </w:p>
    <w:p w14:paraId="34E455AD" w14:textId="02EFBD8B" w:rsidR="000C6DA5" w:rsidRDefault="37FAD325" w:rsidP="205FB1B6">
      <w:pPr>
        <w:spacing w:before="240" w:after="240"/>
      </w:pPr>
      <w:r w:rsidRPr="205FB1B6">
        <w:rPr>
          <w:rFonts w:ascii="Arial" w:eastAsia="Arial" w:hAnsi="Arial" w:cs="Arial"/>
          <w:b/>
          <w:bCs/>
          <w:i/>
          <w:iCs/>
          <w:color w:val="000000" w:themeColor="text1"/>
          <w:sz w:val="22"/>
          <w:szCs w:val="22"/>
        </w:rPr>
        <w:t>Section 1</w:t>
      </w:r>
      <w:r w:rsidRPr="205FB1B6">
        <w:rPr>
          <w:rFonts w:ascii="Arial" w:eastAsia="Arial" w:hAnsi="Arial" w:cs="Arial"/>
          <w:i/>
          <w:iCs/>
          <w:color w:val="000000" w:themeColor="text1"/>
          <w:sz w:val="22"/>
          <w:szCs w:val="22"/>
        </w:rPr>
        <w:t xml:space="preserve">. </w:t>
      </w:r>
      <w:r w:rsidRPr="205FB1B6">
        <w:rPr>
          <w:rFonts w:ascii="ArialMT" w:eastAsia="ArialMT" w:hAnsi="ArialMT" w:cs="ArialMT"/>
          <w:color w:val="000000" w:themeColor="text1"/>
          <w:sz w:val="22"/>
          <w:szCs w:val="22"/>
        </w:rPr>
        <w:t>Duties of the standing committees shall include the following. The Executive Board may modify these duties or assign additional duties to the Chairperson and committees, as necessary.</w:t>
      </w:r>
    </w:p>
    <w:p w14:paraId="121A3816" w14:textId="79424BAA" w:rsidR="000C6DA5" w:rsidRDefault="37FAD325" w:rsidP="36855FE8">
      <w:pPr>
        <w:pStyle w:val="ListParagraph"/>
        <w:numPr>
          <w:ilvl w:val="0"/>
          <w:numId w:val="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Golf Events – Responsible for planning and coordinating primary TRSGC golf outings.</w:t>
      </w:r>
    </w:p>
    <w:p w14:paraId="622815B6" w14:textId="58DEE5EB" w:rsidR="000C6DA5" w:rsidRDefault="37FAD325" w:rsidP="36855FE8">
      <w:pPr>
        <w:pStyle w:val="ListParagraph"/>
        <w:numPr>
          <w:ilvl w:val="0"/>
          <w:numId w:val="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Communications – Responsible for the effective communication of TRSGC information and activities to the membership and other interested parties, as well as publicity for the organization.</w:t>
      </w:r>
    </w:p>
    <w:p w14:paraId="48A18CB6" w14:textId="7B8FF0A1" w:rsidR="000C6DA5" w:rsidRDefault="37FAD325" w:rsidP="36855FE8">
      <w:pPr>
        <w:pStyle w:val="ListParagraph"/>
        <w:numPr>
          <w:ilvl w:val="0"/>
          <w:numId w:val="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Education - Responsible for continuing education of the membership in the play, rules, and etiquette of the game of golf.</w:t>
      </w:r>
    </w:p>
    <w:p w14:paraId="06DE5541" w14:textId="57208931" w:rsidR="000C6DA5" w:rsidRDefault="37FAD325" w:rsidP="36855FE8">
      <w:pPr>
        <w:pStyle w:val="ListParagraph"/>
        <w:numPr>
          <w:ilvl w:val="0"/>
          <w:numId w:val="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Membership – Responsible for the coordination of new membership activities, processing of membership applications and maintenance of present and past membership records.</w:t>
      </w:r>
    </w:p>
    <w:p w14:paraId="5BF099E2" w14:textId="591CF0AF" w:rsidR="000C6DA5" w:rsidRDefault="37FAD325" w:rsidP="36855FE8">
      <w:pPr>
        <w:pStyle w:val="ListParagraph"/>
        <w:numPr>
          <w:ilvl w:val="0"/>
          <w:numId w:val="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Social – Responsible for planning and coordination of the TRSGC social events.</w:t>
      </w:r>
    </w:p>
    <w:p w14:paraId="4B810D83" w14:textId="0C47C7E7" w:rsidR="000C6DA5" w:rsidRDefault="37FAD325" w:rsidP="36855FE8">
      <w:pPr>
        <w:pStyle w:val="ListParagraph"/>
        <w:numPr>
          <w:ilvl w:val="0"/>
          <w:numId w:val="9"/>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Special Events – Responsible for the planning and coordination of the following</w:t>
      </w:r>
      <w:r w:rsidR="57817738" w:rsidRPr="36855FE8">
        <w:rPr>
          <w:rFonts w:ascii="ArialMT" w:eastAsia="ArialMT" w:hAnsi="ArialMT" w:cs="ArialMT"/>
          <w:color w:val="000000" w:themeColor="text1"/>
          <w:sz w:val="22"/>
          <w:szCs w:val="22"/>
        </w:rPr>
        <w:t xml:space="preserve"> </w:t>
      </w:r>
      <w:r w:rsidRPr="36855FE8">
        <w:rPr>
          <w:rFonts w:ascii="ArialMT" w:eastAsia="ArialMT" w:hAnsi="ArialMT" w:cs="ArialMT"/>
          <w:color w:val="000000" w:themeColor="text1"/>
          <w:sz w:val="22"/>
          <w:szCs w:val="22"/>
        </w:rPr>
        <w:t xml:space="preserve">special activities: </w:t>
      </w:r>
    </w:p>
    <w:p w14:paraId="0FD1FF76" w14:textId="58978FAD" w:rsidR="000C6DA5" w:rsidRDefault="37FAD325" w:rsidP="36855FE8">
      <w:pPr>
        <w:pStyle w:val="ListParagraph"/>
        <w:numPr>
          <w:ilvl w:val="0"/>
          <w:numId w:val="8"/>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Membership Kick-off</w:t>
      </w:r>
    </w:p>
    <w:p w14:paraId="7A01049C" w14:textId="6445410A" w:rsidR="000C6DA5" w:rsidRDefault="37FAD325" w:rsidP="36855FE8">
      <w:pPr>
        <w:pStyle w:val="ListParagraph"/>
        <w:numPr>
          <w:ilvl w:val="0"/>
          <w:numId w:val="8"/>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Picnics</w:t>
      </w:r>
    </w:p>
    <w:p w14:paraId="38EA3CF0" w14:textId="1A4D9636" w:rsidR="000C6DA5" w:rsidRDefault="37FAD325" w:rsidP="36855FE8">
      <w:pPr>
        <w:pStyle w:val="ListParagraph"/>
        <w:numPr>
          <w:ilvl w:val="0"/>
          <w:numId w:val="8"/>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lastRenderedPageBreak/>
        <w:t>Annual Banquet</w:t>
      </w:r>
    </w:p>
    <w:p w14:paraId="60B92FF5" w14:textId="43C768F8" w:rsidR="000C6DA5" w:rsidRDefault="37FAD325" w:rsidP="36855FE8">
      <w:pPr>
        <w:pStyle w:val="ListParagraph"/>
        <w:numPr>
          <w:ilvl w:val="0"/>
          <w:numId w:val="8"/>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Holiday Party</w:t>
      </w:r>
    </w:p>
    <w:p w14:paraId="6829D34F" w14:textId="448AFFFC" w:rsidR="000C6DA5" w:rsidRDefault="37FAD325" w:rsidP="205FB1B6">
      <w:pPr>
        <w:spacing w:before="240" w:after="240"/>
      </w:pPr>
      <w:r w:rsidRPr="36855FE8">
        <w:rPr>
          <w:rFonts w:ascii="Arial" w:eastAsia="Arial" w:hAnsi="Arial" w:cs="Arial"/>
          <w:b/>
          <w:bCs/>
          <w:i/>
          <w:iCs/>
          <w:color w:val="000000" w:themeColor="text1"/>
          <w:sz w:val="22"/>
          <w:szCs w:val="22"/>
        </w:rPr>
        <w:t>Section 2</w:t>
      </w:r>
      <w:r w:rsidRPr="36855FE8">
        <w:rPr>
          <w:rFonts w:ascii="Arial" w:eastAsia="Arial" w:hAnsi="Arial" w:cs="Arial"/>
          <w:b/>
          <w:bCs/>
          <w:color w:val="000000" w:themeColor="text1"/>
          <w:sz w:val="22"/>
          <w:szCs w:val="22"/>
        </w:rPr>
        <w:t xml:space="preserve">. </w:t>
      </w:r>
      <w:r w:rsidRPr="36855FE8">
        <w:rPr>
          <w:rFonts w:ascii="ArialMT" w:eastAsia="ArialMT" w:hAnsi="ArialMT" w:cs="ArialMT"/>
          <w:color w:val="000000" w:themeColor="text1"/>
          <w:sz w:val="22"/>
          <w:szCs w:val="22"/>
        </w:rPr>
        <w:t>In addition to all other reporting requirements enumerated in this document, all Committee Chairpersons are expected to maintain adequate records of their stewardship, which may be passed on to their successors.</w:t>
      </w:r>
      <w:r w:rsidR="00000000">
        <w:br/>
      </w:r>
      <w:r w:rsidRPr="36855FE8">
        <w:rPr>
          <w:rFonts w:ascii="Arial" w:eastAsia="Arial" w:hAnsi="Arial" w:cs="Arial"/>
          <w:b/>
          <w:bCs/>
          <w:i/>
          <w:iCs/>
          <w:color w:val="000000" w:themeColor="text1"/>
          <w:sz w:val="22"/>
          <w:szCs w:val="22"/>
        </w:rPr>
        <w:t>Section 3</w:t>
      </w:r>
      <w:r w:rsidRPr="36855FE8">
        <w:rPr>
          <w:rFonts w:ascii="Arial" w:eastAsia="Arial" w:hAnsi="Arial" w:cs="Arial"/>
          <w:b/>
          <w:bCs/>
          <w:color w:val="000000" w:themeColor="text1"/>
          <w:sz w:val="22"/>
          <w:szCs w:val="22"/>
        </w:rPr>
        <w:t xml:space="preserve">. </w:t>
      </w:r>
      <w:r w:rsidRPr="36855FE8">
        <w:rPr>
          <w:rFonts w:ascii="ArialMT" w:eastAsia="ArialMT" w:hAnsi="ArialMT" w:cs="ArialMT"/>
          <w:color w:val="000000" w:themeColor="text1"/>
          <w:sz w:val="22"/>
          <w:szCs w:val="22"/>
        </w:rPr>
        <w:t>Standing Committee Chairpersons shall be the reporting member of the committee as an elected Executive Board member. In his/her absence, a member of the committee may report to the board as his/her replacement.</w:t>
      </w:r>
    </w:p>
    <w:p w14:paraId="0CCADC67" w14:textId="7496BE3B" w:rsidR="000C6DA5" w:rsidRDefault="37FAD325" w:rsidP="205FB1B6">
      <w:pPr>
        <w:spacing w:before="240" w:after="240"/>
      </w:pPr>
      <w:r w:rsidRPr="36855FE8">
        <w:rPr>
          <w:rFonts w:ascii="Arial" w:eastAsia="Arial" w:hAnsi="Arial" w:cs="Arial"/>
          <w:b/>
          <w:bCs/>
          <w:i/>
          <w:iCs/>
          <w:color w:val="000000" w:themeColor="text1"/>
          <w:sz w:val="22"/>
          <w:szCs w:val="22"/>
        </w:rPr>
        <w:t xml:space="preserve">Section 3. </w:t>
      </w:r>
      <w:r w:rsidRPr="36855FE8">
        <w:rPr>
          <w:rFonts w:ascii="ArialMT" w:eastAsia="ArialMT" w:hAnsi="ArialMT" w:cs="ArialMT"/>
          <w:color w:val="000000" w:themeColor="text1"/>
          <w:sz w:val="22"/>
          <w:szCs w:val="22"/>
        </w:rPr>
        <w:t>Standing Committee Chairpersons shall determine the size of their committee and make the necessary appointments of members to the committee.</w:t>
      </w:r>
      <w:r w:rsidR="00000000">
        <w:br/>
      </w:r>
      <w:r w:rsidRPr="36855FE8">
        <w:rPr>
          <w:rFonts w:ascii="Arial" w:eastAsia="Arial" w:hAnsi="Arial" w:cs="Arial"/>
          <w:b/>
          <w:bCs/>
          <w:i/>
          <w:iCs/>
          <w:color w:val="000000" w:themeColor="text1"/>
          <w:sz w:val="22"/>
          <w:szCs w:val="22"/>
        </w:rPr>
        <w:t xml:space="preserve">Section 4. </w:t>
      </w:r>
      <w:r w:rsidRPr="36855FE8">
        <w:rPr>
          <w:rFonts w:ascii="ArialMT" w:eastAsia="ArialMT" w:hAnsi="ArialMT" w:cs="ArialMT"/>
          <w:color w:val="000000" w:themeColor="text1"/>
          <w:sz w:val="22"/>
          <w:szCs w:val="22"/>
        </w:rPr>
        <w:t>The Executive Board may appoint additional chairpersons and committees as necessary. Non-elected chairpersons of these committees shall not have voting rights in Executive Board decisions.</w:t>
      </w:r>
    </w:p>
    <w:p w14:paraId="144B0E1F" w14:textId="02969AEE" w:rsidR="000C6DA5" w:rsidRDefault="37FAD325" w:rsidP="205FB1B6">
      <w:pPr>
        <w:spacing w:before="240" w:after="240"/>
      </w:pPr>
      <w:r w:rsidRPr="205FB1B6">
        <w:rPr>
          <w:rFonts w:ascii="Arial" w:eastAsia="Arial" w:hAnsi="Arial" w:cs="Arial"/>
          <w:b/>
          <w:bCs/>
          <w:color w:val="000000" w:themeColor="text1"/>
          <w:sz w:val="22"/>
          <w:szCs w:val="22"/>
        </w:rPr>
        <w:t>ARTICLE VII – COMPENSATION OF CLUB MEMBERS</w:t>
      </w:r>
    </w:p>
    <w:p w14:paraId="12D4AA6F" w14:textId="0567710F" w:rsidR="000C6DA5" w:rsidRDefault="37FAD325" w:rsidP="205FB1B6">
      <w:pPr>
        <w:spacing w:before="240" w:after="240"/>
      </w:pPr>
      <w:r w:rsidRPr="205FB1B6">
        <w:rPr>
          <w:rFonts w:ascii="Arial" w:eastAsia="Arial" w:hAnsi="Arial" w:cs="Arial"/>
          <w:b/>
          <w:bCs/>
          <w:i/>
          <w:iCs/>
          <w:color w:val="000000" w:themeColor="text1"/>
          <w:sz w:val="22"/>
          <w:szCs w:val="22"/>
        </w:rPr>
        <w:t xml:space="preserve">Section 1. </w:t>
      </w:r>
      <w:r w:rsidRPr="205FB1B6">
        <w:rPr>
          <w:rFonts w:ascii="ArialMT" w:eastAsia="ArialMT" w:hAnsi="ArialMT" w:cs="ArialMT"/>
          <w:color w:val="000000" w:themeColor="text1"/>
          <w:sz w:val="22"/>
          <w:szCs w:val="22"/>
        </w:rPr>
        <w:t>Compensation, either monetary or as goods or services, is neither provided nor permitted to the members of TRSGC, acting for or on behalf of the organization, except for reimbursement for necessary Club expenses approved by the Executive Board.</w:t>
      </w:r>
    </w:p>
    <w:p w14:paraId="0BDE84E2" w14:textId="6D9C94A6" w:rsidR="000C6DA5" w:rsidRDefault="37FAD325" w:rsidP="205FB1B6">
      <w:pPr>
        <w:spacing w:before="240" w:after="240"/>
      </w:pPr>
      <w:r w:rsidRPr="205FB1B6">
        <w:rPr>
          <w:rFonts w:ascii="Arial" w:eastAsia="Arial" w:hAnsi="Arial" w:cs="Arial"/>
          <w:b/>
          <w:bCs/>
          <w:color w:val="000000" w:themeColor="text1"/>
          <w:sz w:val="22"/>
          <w:szCs w:val="22"/>
        </w:rPr>
        <w:t>ARTICLE VIII – COMPENSATION OF EXECUTIVE BOARD</w:t>
      </w:r>
      <w:r w:rsidR="00000000">
        <w:br/>
      </w:r>
      <w:r w:rsidRPr="205FB1B6">
        <w:rPr>
          <w:rFonts w:ascii="Arial" w:eastAsia="Arial" w:hAnsi="Arial" w:cs="Arial"/>
          <w:b/>
          <w:bCs/>
          <w:i/>
          <w:iCs/>
          <w:color w:val="000000" w:themeColor="text1"/>
          <w:sz w:val="22"/>
          <w:szCs w:val="22"/>
        </w:rPr>
        <w:t>Section 1</w:t>
      </w:r>
      <w:r w:rsidRPr="205FB1B6">
        <w:rPr>
          <w:rFonts w:ascii="Arial" w:eastAsia="Arial" w:hAnsi="Arial" w:cs="Arial"/>
          <w:b/>
          <w:bCs/>
          <w:color w:val="000000" w:themeColor="text1"/>
          <w:sz w:val="22"/>
          <w:szCs w:val="22"/>
        </w:rPr>
        <w:t xml:space="preserve">. </w:t>
      </w:r>
      <w:r w:rsidRPr="205FB1B6">
        <w:rPr>
          <w:rFonts w:ascii="ArialMT" w:eastAsia="ArialMT" w:hAnsi="ArialMT" w:cs="ArialMT"/>
          <w:color w:val="000000" w:themeColor="text1"/>
          <w:sz w:val="22"/>
          <w:szCs w:val="22"/>
        </w:rPr>
        <w:t>No monetary compensation will be provided to the members of the Executive Board, except for reimbursement for necessary Club expenses approved by the Executive Board.</w:t>
      </w:r>
    </w:p>
    <w:p w14:paraId="1F9B6578" w14:textId="75E07080" w:rsidR="000C6DA5" w:rsidRDefault="37FAD325" w:rsidP="205FB1B6">
      <w:pPr>
        <w:spacing w:before="240" w:after="240"/>
      </w:pPr>
      <w:r w:rsidRPr="205FB1B6">
        <w:rPr>
          <w:rFonts w:ascii="Arial" w:eastAsia="Arial" w:hAnsi="Arial" w:cs="Arial"/>
          <w:b/>
          <w:bCs/>
          <w:color w:val="000000" w:themeColor="text1"/>
          <w:sz w:val="22"/>
          <w:szCs w:val="22"/>
        </w:rPr>
        <w:t>ARTICLE IX - MEETINGS AND CLUB YEAR</w:t>
      </w:r>
    </w:p>
    <w:p w14:paraId="196278BD" w14:textId="379C48AC" w:rsidR="000C6DA5" w:rsidRDefault="37FAD325" w:rsidP="205FB1B6">
      <w:pPr>
        <w:spacing w:before="240" w:after="240"/>
      </w:pPr>
      <w:r w:rsidRPr="36855FE8">
        <w:rPr>
          <w:rFonts w:ascii="Arial" w:eastAsia="Arial" w:hAnsi="Arial" w:cs="Arial"/>
          <w:b/>
          <w:bCs/>
          <w:i/>
          <w:iCs/>
          <w:color w:val="000000" w:themeColor="text1"/>
          <w:sz w:val="22"/>
          <w:szCs w:val="22"/>
        </w:rPr>
        <w:t xml:space="preserve">Section 1. </w:t>
      </w:r>
      <w:r w:rsidRPr="36855FE8">
        <w:rPr>
          <w:rFonts w:ascii="ArialMT" w:eastAsia="ArialMT" w:hAnsi="ArialMT" w:cs="ArialMT"/>
          <w:color w:val="000000" w:themeColor="text1"/>
          <w:sz w:val="22"/>
          <w:szCs w:val="22"/>
        </w:rPr>
        <w:t>General Membership Meeting(s):</w:t>
      </w:r>
      <w:r w:rsidR="00000000">
        <w:br/>
      </w:r>
      <w:r w:rsidRPr="36855FE8">
        <w:rPr>
          <w:rFonts w:ascii="ArialMT" w:eastAsia="ArialMT" w:hAnsi="ArialMT" w:cs="ArialMT"/>
          <w:color w:val="000000" w:themeColor="text1"/>
          <w:sz w:val="22"/>
          <w:szCs w:val="22"/>
        </w:rPr>
        <w:t>a) An Annual Business Meeting of the general membership shall be held each year</w:t>
      </w:r>
      <w:r w:rsidR="1F3568B9" w:rsidRPr="36855FE8">
        <w:rPr>
          <w:rFonts w:ascii="ArialMT" w:eastAsia="ArialMT" w:hAnsi="ArialMT" w:cs="ArialMT"/>
          <w:color w:val="000000" w:themeColor="text1"/>
          <w:sz w:val="22"/>
          <w:szCs w:val="22"/>
        </w:rPr>
        <w:t xml:space="preserve"> </w:t>
      </w:r>
      <w:r w:rsidRPr="36855FE8">
        <w:rPr>
          <w:rFonts w:ascii="ArialMT" w:eastAsia="ArialMT" w:hAnsi="ArialMT" w:cs="ArialMT"/>
          <w:color w:val="000000" w:themeColor="text1"/>
          <w:sz w:val="22"/>
          <w:szCs w:val="22"/>
        </w:rPr>
        <w:t>prior to the end of the current membership year, for the purpose of electing the members of the Executive Board and any other business that may be transacted.</w:t>
      </w:r>
    </w:p>
    <w:p w14:paraId="44E61B24" w14:textId="4A4FAA5D" w:rsidR="000C6DA5" w:rsidRDefault="37FAD325" w:rsidP="36855FE8">
      <w:pPr>
        <w:pStyle w:val="ListParagraph"/>
        <w:numPr>
          <w:ilvl w:val="0"/>
          <w:numId w:val="7"/>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Executive Board may call additional meetings of the general membership, as it deems necessary.</w:t>
      </w:r>
    </w:p>
    <w:p w14:paraId="06BAEB9C" w14:textId="7B4C5321" w:rsidR="000C6DA5" w:rsidRDefault="00CC2C8A" w:rsidP="36855FE8">
      <w:pPr>
        <w:pStyle w:val="ListParagraph"/>
        <w:numPr>
          <w:ilvl w:val="0"/>
          <w:numId w:val="7"/>
        </w:numPr>
        <w:spacing w:before="240" w:after="240"/>
        <w:rPr>
          <w:rFonts w:ascii="ArialMT" w:eastAsia="ArialMT" w:hAnsi="ArialMT" w:cs="ArialMT"/>
          <w:color w:val="000000" w:themeColor="text1"/>
          <w:sz w:val="22"/>
          <w:szCs w:val="22"/>
        </w:rPr>
      </w:pPr>
      <w:r>
        <w:rPr>
          <w:rFonts w:ascii="ArialMT" w:eastAsia="ArialMT" w:hAnsi="ArialMT" w:cs="ArialMT"/>
          <w:color w:val="000000" w:themeColor="text1"/>
          <w:sz w:val="22"/>
          <w:szCs w:val="22"/>
        </w:rPr>
        <w:t xml:space="preserve">A majority of standing Executive Board members is necessary for a valid meeting and to conduct business.  This majority </w:t>
      </w:r>
      <w:r w:rsidR="37FAD325" w:rsidRPr="36855FE8">
        <w:rPr>
          <w:rFonts w:ascii="ArialMT" w:eastAsia="ArialMT" w:hAnsi="ArialMT" w:cs="ArialMT"/>
          <w:color w:val="000000" w:themeColor="text1"/>
          <w:sz w:val="22"/>
          <w:szCs w:val="22"/>
        </w:rPr>
        <w:t>shall include at least two elected officers and three elected chairpersons of the standing committees. The general membership shall be represented by at least an equal number of non-Executive Board members.</w:t>
      </w:r>
    </w:p>
    <w:p w14:paraId="0E980536" w14:textId="63BDB560" w:rsidR="000C6DA5" w:rsidRDefault="37FAD325" w:rsidP="36855FE8">
      <w:pPr>
        <w:pStyle w:val="ListParagraph"/>
        <w:numPr>
          <w:ilvl w:val="0"/>
          <w:numId w:val="7"/>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 notice of any meeting of the general membership shall be sent ten days prior to the meeting to all members in good standing.</w:t>
      </w:r>
    </w:p>
    <w:p w14:paraId="30EB6B3A" w14:textId="3A1E1F1C" w:rsidR="000C6DA5" w:rsidRDefault="37FAD325" w:rsidP="36855FE8">
      <w:pPr>
        <w:pStyle w:val="ListParagraph"/>
        <w:numPr>
          <w:ilvl w:val="0"/>
          <w:numId w:val="7"/>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Meetings of the general membership may be held in conjunction with other TRSGC activities, as desired.</w:t>
      </w:r>
    </w:p>
    <w:p w14:paraId="309C5468" w14:textId="66B26455" w:rsidR="00CC2C8A" w:rsidRDefault="00CC2C8A" w:rsidP="36855FE8">
      <w:pPr>
        <w:pStyle w:val="ListParagraph"/>
        <w:numPr>
          <w:ilvl w:val="0"/>
          <w:numId w:val="7"/>
        </w:numPr>
        <w:spacing w:before="240" w:after="240"/>
        <w:rPr>
          <w:rFonts w:ascii="ArialMT" w:eastAsia="ArialMT" w:hAnsi="ArialMT" w:cs="ArialMT"/>
          <w:color w:val="000000" w:themeColor="text1"/>
          <w:sz w:val="22"/>
          <w:szCs w:val="22"/>
        </w:rPr>
      </w:pPr>
      <w:r>
        <w:rPr>
          <w:rFonts w:ascii="ArialMT" w:eastAsia="ArialMT" w:hAnsi="ArialMT" w:cs="ArialMT"/>
          <w:color w:val="000000" w:themeColor="text1"/>
          <w:sz w:val="22"/>
          <w:szCs w:val="22"/>
        </w:rPr>
        <w:t>Board members who cannot attend meetings in person may attend by phone and/or any other form of functional remote access.</w:t>
      </w:r>
    </w:p>
    <w:p w14:paraId="7827162E" w14:textId="623BE62B" w:rsidR="000C6DA5" w:rsidRDefault="37FAD325" w:rsidP="205FB1B6">
      <w:pPr>
        <w:spacing w:before="240" w:after="240"/>
      </w:pPr>
      <w:r w:rsidRPr="205FB1B6">
        <w:rPr>
          <w:rFonts w:ascii="Arial" w:eastAsia="Arial" w:hAnsi="Arial" w:cs="Arial"/>
          <w:b/>
          <w:bCs/>
          <w:i/>
          <w:iCs/>
          <w:color w:val="000000" w:themeColor="text1"/>
          <w:sz w:val="22"/>
          <w:szCs w:val="22"/>
        </w:rPr>
        <w:lastRenderedPageBreak/>
        <w:t xml:space="preserve">Section 2. </w:t>
      </w:r>
      <w:r w:rsidRPr="205FB1B6">
        <w:rPr>
          <w:rFonts w:ascii="ArialMT" w:eastAsia="ArialMT" w:hAnsi="ArialMT" w:cs="ArialMT"/>
          <w:color w:val="000000" w:themeColor="text1"/>
          <w:sz w:val="22"/>
          <w:szCs w:val="22"/>
        </w:rPr>
        <w:t>Executive Board Meetings</w:t>
      </w:r>
    </w:p>
    <w:p w14:paraId="5487CC9F" w14:textId="1B74A2C3" w:rsidR="000C6DA5" w:rsidRDefault="37FAD325" w:rsidP="36855FE8">
      <w:pPr>
        <w:pStyle w:val="ListParagraph"/>
        <w:numPr>
          <w:ilvl w:val="0"/>
          <w:numId w:val="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 xml:space="preserve">Meetings of the Executive Board shall be held </w:t>
      </w:r>
      <w:proofErr w:type="gramStart"/>
      <w:r w:rsidRPr="36855FE8">
        <w:rPr>
          <w:rFonts w:ascii="ArialMT" w:eastAsia="ArialMT" w:hAnsi="ArialMT" w:cs="ArialMT"/>
          <w:color w:val="000000" w:themeColor="text1"/>
          <w:sz w:val="22"/>
          <w:szCs w:val="22"/>
        </w:rPr>
        <w:t>on a monthly basis</w:t>
      </w:r>
      <w:proofErr w:type="gramEnd"/>
      <w:r w:rsidRPr="36855FE8">
        <w:rPr>
          <w:rFonts w:ascii="ArialMT" w:eastAsia="ArialMT" w:hAnsi="ArialMT" w:cs="ArialMT"/>
          <w:color w:val="000000" w:themeColor="text1"/>
          <w:sz w:val="22"/>
          <w:szCs w:val="22"/>
        </w:rPr>
        <w:t>.</w:t>
      </w:r>
    </w:p>
    <w:p w14:paraId="4FF11B0C" w14:textId="49DD3BEF" w:rsidR="000C6DA5" w:rsidRDefault="37FAD325" w:rsidP="36855FE8">
      <w:pPr>
        <w:pStyle w:val="ListParagraph"/>
        <w:numPr>
          <w:ilvl w:val="0"/>
          <w:numId w:val="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quorum necessary for a valid meeting and to conduct business is defined as</w:t>
      </w:r>
      <w:r w:rsidR="0C94EF2B" w:rsidRPr="36855FE8">
        <w:rPr>
          <w:rFonts w:ascii="ArialMT" w:eastAsia="ArialMT" w:hAnsi="ArialMT" w:cs="ArialMT"/>
          <w:color w:val="000000" w:themeColor="text1"/>
          <w:sz w:val="22"/>
          <w:szCs w:val="22"/>
        </w:rPr>
        <w:t xml:space="preserve"> </w:t>
      </w:r>
      <w:r w:rsidRPr="36855FE8">
        <w:rPr>
          <w:rFonts w:ascii="ArialMT" w:eastAsia="ArialMT" w:hAnsi="ArialMT" w:cs="ArialMT"/>
          <w:color w:val="000000" w:themeColor="text1"/>
          <w:sz w:val="22"/>
          <w:szCs w:val="22"/>
        </w:rPr>
        <w:t xml:space="preserve">a </w:t>
      </w:r>
      <w:r w:rsidR="00CC2C8A">
        <w:rPr>
          <w:rFonts w:ascii="ArialMT" w:eastAsia="ArialMT" w:hAnsi="ArialMT" w:cs="ArialMT"/>
          <w:color w:val="000000" w:themeColor="text1"/>
          <w:sz w:val="22"/>
          <w:szCs w:val="22"/>
        </w:rPr>
        <w:t>majority of the standing members</w:t>
      </w:r>
      <w:r w:rsidRPr="36855FE8">
        <w:rPr>
          <w:rFonts w:ascii="ArialMT" w:eastAsia="ArialMT" w:hAnsi="ArialMT" w:cs="ArialMT"/>
          <w:color w:val="000000" w:themeColor="text1"/>
          <w:sz w:val="22"/>
          <w:szCs w:val="22"/>
        </w:rPr>
        <w:t xml:space="preserve"> of the Executive Board. Th</w:t>
      </w:r>
      <w:r w:rsidR="00CC2C8A">
        <w:rPr>
          <w:rFonts w:ascii="ArialMT" w:eastAsia="ArialMT" w:hAnsi="ArialMT" w:cs="ArialMT"/>
          <w:color w:val="000000" w:themeColor="text1"/>
          <w:sz w:val="22"/>
          <w:szCs w:val="22"/>
        </w:rPr>
        <w:t>is majority</w:t>
      </w:r>
      <w:r w:rsidRPr="36855FE8">
        <w:rPr>
          <w:rFonts w:ascii="ArialMT" w:eastAsia="ArialMT" w:hAnsi="ArialMT" w:cs="ArialMT"/>
          <w:color w:val="000000" w:themeColor="text1"/>
          <w:sz w:val="22"/>
          <w:szCs w:val="22"/>
        </w:rPr>
        <w:t xml:space="preserve"> shall include at least two elected officers and three elected chairpersons of the standing committees. </w:t>
      </w:r>
      <w:r w:rsidRPr="36855FE8">
        <w:rPr>
          <w:rFonts w:ascii="Arial" w:eastAsia="Arial" w:hAnsi="Arial" w:cs="Arial"/>
          <w:b/>
          <w:bCs/>
          <w:i/>
          <w:iCs/>
          <w:color w:val="000000" w:themeColor="text1"/>
          <w:sz w:val="22"/>
          <w:szCs w:val="22"/>
        </w:rPr>
        <w:t xml:space="preserve">Section 3. </w:t>
      </w:r>
      <w:r w:rsidRPr="36855FE8">
        <w:rPr>
          <w:rFonts w:ascii="ArialMT" w:eastAsia="ArialMT" w:hAnsi="ArialMT" w:cs="ArialMT"/>
          <w:color w:val="000000" w:themeColor="text1"/>
          <w:sz w:val="22"/>
          <w:szCs w:val="22"/>
        </w:rPr>
        <w:t xml:space="preserve">Roberts Rules of Order shall govern the procedure at all meetings of the general membership and of the Executive Board when not in conflict with the by-laws. </w:t>
      </w:r>
      <w:r w:rsidRPr="36855FE8">
        <w:rPr>
          <w:rFonts w:ascii="Arial" w:eastAsia="Arial" w:hAnsi="Arial" w:cs="Arial"/>
          <w:b/>
          <w:bCs/>
          <w:i/>
          <w:iCs/>
          <w:color w:val="000000" w:themeColor="text1"/>
          <w:sz w:val="22"/>
          <w:szCs w:val="22"/>
        </w:rPr>
        <w:t>Section 4.</w:t>
      </w:r>
      <w:r w:rsidR="3A0EB0FF" w:rsidRPr="36855FE8">
        <w:rPr>
          <w:rFonts w:ascii="Arial" w:eastAsia="Arial" w:hAnsi="Arial" w:cs="Arial"/>
          <w:b/>
          <w:bCs/>
          <w:i/>
          <w:iCs/>
          <w:color w:val="000000" w:themeColor="text1"/>
          <w:sz w:val="22"/>
          <w:szCs w:val="22"/>
        </w:rPr>
        <w:t xml:space="preserve"> </w:t>
      </w:r>
      <w:r w:rsidRPr="36855FE8">
        <w:rPr>
          <w:rFonts w:ascii="ArialMT" w:eastAsia="ArialMT" w:hAnsi="ArialMT" w:cs="ArialMT"/>
          <w:color w:val="000000" w:themeColor="text1"/>
          <w:sz w:val="22"/>
          <w:szCs w:val="22"/>
        </w:rPr>
        <w:t>Club Years</w:t>
      </w:r>
    </w:p>
    <w:p w14:paraId="43A7F49A" w14:textId="6BC42834" w:rsidR="000C6DA5" w:rsidRDefault="37FAD325" w:rsidP="36855FE8">
      <w:pPr>
        <w:pStyle w:val="ListParagraph"/>
        <w:numPr>
          <w:ilvl w:val="0"/>
          <w:numId w:val="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TRSGC membership year shall run from January 1</w:t>
      </w:r>
      <w:r w:rsidRPr="36855FE8">
        <w:rPr>
          <w:rFonts w:ascii="ArialMT" w:eastAsia="ArialMT" w:hAnsi="ArialMT" w:cs="ArialMT"/>
          <w:color w:val="000000" w:themeColor="text1"/>
          <w:sz w:val="14"/>
          <w:szCs w:val="14"/>
        </w:rPr>
        <w:t xml:space="preserve">st </w:t>
      </w:r>
      <w:r w:rsidRPr="36855FE8">
        <w:rPr>
          <w:rFonts w:ascii="ArialMT" w:eastAsia="ArialMT" w:hAnsi="ArialMT" w:cs="ArialMT"/>
          <w:color w:val="000000" w:themeColor="text1"/>
          <w:sz w:val="22"/>
          <w:szCs w:val="22"/>
        </w:rPr>
        <w:t>until December 31</w:t>
      </w:r>
      <w:r w:rsidRPr="36855FE8">
        <w:rPr>
          <w:rFonts w:ascii="ArialMT" w:eastAsia="ArialMT" w:hAnsi="ArialMT" w:cs="ArialMT"/>
          <w:color w:val="000000" w:themeColor="text1"/>
          <w:sz w:val="14"/>
          <w:szCs w:val="14"/>
        </w:rPr>
        <w:t>st</w:t>
      </w:r>
      <w:r w:rsidRPr="36855FE8">
        <w:rPr>
          <w:rFonts w:ascii="ArialMT" w:eastAsia="ArialMT" w:hAnsi="ArialMT" w:cs="ArialMT"/>
          <w:color w:val="000000" w:themeColor="text1"/>
          <w:sz w:val="22"/>
          <w:szCs w:val="22"/>
        </w:rPr>
        <w:t>.</w:t>
      </w:r>
    </w:p>
    <w:p w14:paraId="21F73F88" w14:textId="4FC5842C" w:rsidR="000C6DA5" w:rsidRDefault="37FAD325" w:rsidP="36855FE8">
      <w:pPr>
        <w:pStyle w:val="ListParagraph"/>
        <w:numPr>
          <w:ilvl w:val="0"/>
          <w:numId w:val="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term of the Executive Board members shall run from January 1</w:t>
      </w:r>
      <w:r w:rsidRPr="36855FE8">
        <w:rPr>
          <w:rFonts w:ascii="ArialMT" w:eastAsia="ArialMT" w:hAnsi="ArialMT" w:cs="ArialMT"/>
          <w:color w:val="000000" w:themeColor="text1"/>
          <w:sz w:val="14"/>
          <w:szCs w:val="14"/>
        </w:rPr>
        <w:t xml:space="preserve">st </w:t>
      </w:r>
      <w:r w:rsidRPr="36855FE8">
        <w:rPr>
          <w:rFonts w:ascii="ArialMT" w:eastAsia="ArialMT" w:hAnsi="ArialMT" w:cs="ArialMT"/>
          <w:color w:val="000000" w:themeColor="text1"/>
          <w:sz w:val="22"/>
          <w:szCs w:val="22"/>
        </w:rPr>
        <w:t>until December</w:t>
      </w:r>
      <w:r w:rsidR="196A092F" w:rsidRPr="36855FE8">
        <w:rPr>
          <w:rFonts w:ascii="ArialMT" w:eastAsia="ArialMT" w:hAnsi="ArialMT" w:cs="ArialMT"/>
          <w:color w:val="000000" w:themeColor="text1"/>
          <w:sz w:val="22"/>
          <w:szCs w:val="22"/>
        </w:rPr>
        <w:t xml:space="preserve"> </w:t>
      </w:r>
      <w:r w:rsidRPr="36855FE8">
        <w:rPr>
          <w:rFonts w:ascii="ArialMT" w:eastAsia="ArialMT" w:hAnsi="ArialMT" w:cs="ArialMT"/>
          <w:color w:val="000000" w:themeColor="text1"/>
          <w:sz w:val="22"/>
          <w:szCs w:val="22"/>
        </w:rPr>
        <w:t>31</w:t>
      </w:r>
      <w:r w:rsidRPr="36855FE8">
        <w:rPr>
          <w:rFonts w:ascii="ArialMT" w:eastAsia="ArialMT" w:hAnsi="ArialMT" w:cs="ArialMT"/>
          <w:color w:val="000000" w:themeColor="text1"/>
          <w:sz w:val="14"/>
          <w:szCs w:val="14"/>
        </w:rPr>
        <w:t>st</w:t>
      </w:r>
      <w:r w:rsidRPr="36855FE8">
        <w:rPr>
          <w:rFonts w:ascii="ArialMT" w:eastAsia="ArialMT" w:hAnsi="ArialMT" w:cs="ArialMT"/>
          <w:color w:val="000000" w:themeColor="text1"/>
          <w:sz w:val="22"/>
          <w:szCs w:val="22"/>
        </w:rPr>
        <w:t>.</w:t>
      </w:r>
    </w:p>
    <w:p w14:paraId="14E008C2" w14:textId="14FD1F09" w:rsidR="000C6DA5" w:rsidRDefault="37FAD325" w:rsidP="36855FE8">
      <w:pPr>
        <w:pStyle w:val="ListParagraph"/>
        <w:numPr>
          <w:ilvl w:val="0"/>
          <w:numId w:val="6"/>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TRSGC fiscal year shall run from January 1</w:t>
      </w:r>
      <w:r w:rsidRPr="36855FE8">
        <w:rPr>
          <w:rFonts w:ascii="ArialMT" w:eastAsia="ArialMT" w:hAnsi="ArialMT" w:cs="ArialMT"/>
          <w:color w:val="000000" w:themeColor="text1"/>
          <w:sz w:val="14"/>
          <w:szCs w:val="14"/>
        </w:rPr>
        <w:t xml:space="preserve">st </w:t>
      </w:r>
      <w:r w:rsidRPr="36855FE8">
        <w:rPr>
          <w:rFonts w:ascii="ArialMT" w:eastAsia="ArialMT" w:hAnsi="ArialMT" w:cs="ArialMT"/>
          <w:color w:val="000000" w:themeColor="text1"/>
          <w:sz w:val="22"/>
          <w:szCs w:val="22"/>
        </w:rPr>
        <w:t>until December 31</w:t>
      </w:r>
      <w:r w:rsidRPr="36855FE8">
        <w:rPr>
          <w:rFonts w:ascii="ArialMT" w:eastAsia="ArialMT" w:hAnsi="ArialMT" w:cs="ArialMT"/>
          <w:color w:val="000000" w:themeColor="text1"/>
          <w:sz w:val="14"/>
          <w:szCs w:val="14"/>
        </w:rPr>
        <w:t>st</w:t>
      </w:r>
      <w:r w:rsidRPr="36855FE8">
        <w:rPr>
          <w:rFonts w:ascii="ArialMT" w:eastAsia="ArialMT" w:hAnsi="ArialMT" w:cs="ArialMT"/>
          <w:color w:val="000000" w:themeColor="text1"/>
          <w:sz w:val="22"/>
          <w:szCs w:val="22"/>
        </w:rPr>
        <w:t>.</w:t>
      </w:r>
    </w:p>
    <w:p w14:paraId="4D9C609B" w14:textId="4A5DBB3F" w:rsidR="00CC2C8A" w:rsidRPr="00CC2C8A" w:rsidRDefault="00CC2C8A" w:rsidP="00CC2C8A">
      <w:pPr>
        <w:pStyle w:val="ListParagraph"/>
        <w:numPr>
          <w:ilvl w:val="0"/>
          <w:numId w:val="6"/>
        </w:numPr>
        <w:spacing w:before="240" w:after="240"/>
        <w:rPr>
          <w:rFonts w:ascii="ArialMT" w:eastAsia="ArialMT" w:hAnsi="ArialMT" w:cs="ArialMT"/>
          <w:color w:val="000000" w:themeColor="text1"/>
          <w:sz w:val="22"/>
          <w:szCs w:val="22"/>
        </w:rPr>
      </w:pPr>
      <w:r>
        <w:rPr>
          <w:rFonts w:ascii="ArialMT" w:eastAsia="ArialMT" w:hAnsi="ArialMT" w:cs="ArialMT"/>
          <w:color w:val="000000" w:themeColor="text1"/>
          <w:sz w:val="22"/>
          <w:szCs w:val="22"/>
        </w:rPr>
        <w:t>Board members who cannot attend meetings in person may attend by phone and/or any other form of functional remote access.</w:t>
      </w:r>
    </w:p>
    <w:p w14:paraId="45477054" w14:textId="44DE2C5C" w:rsidR="000C6DA5" w:rsidRDefault="37FAD325" w:rsidP="205FB1B6">
      <w:pPr>
        <w:spacing w:before="240" w:after="240"/>
      </w:pPr>
      <w:r w:rsidRPr="205FB1B6">
        <w:rPr>
          <w:rFonts w:ascii="Arial" w:eastAsia="Arial" w:hAnsi="Arial" w:cs="Arial"/>
          <w:b/>
          <w:bCs/>
          <w:color w:val="000000" w:themeColor="text1"/>
          <w:sz w:val="22"/>
          <w:szCs w:val="22"/>
        </w:rPr>
        <w:t>ARTICLE X – NOMINATIONS, ELECTIONS, AND TERM OF OFFICE</w:t>
      </w:r>
    </w:p>
    <w:p w14:paraId="61EF8240" w14:textId="50740389" w:rsidR="000C6DA5" w:rsidRDefault="37FAD325" w:rsidP="205FB1B6">
      <w:pPr>
        <w:spacing w:before="240" w:after="240"/>
      </w:pPr>
      <w:r w:rsidRPr="205FB1B6">
        <w:rPr>
          <w:rFonts w:ascii="Arial" w:eastAsia="Arial" w:hAnsi="Arial" w:cs="Arial"/>
          <w:b/>
          <w:bCs/>
          <w:i/>
          <w:iCs/>
          <w:color w:val="000000" w:themeColor="text1"/>
          <w:sz w:val="22"/>
          <w:szCs w:val="22"/>
        </w:rPr>
        <w:t>Section 1</w:t>
      </w:r>
      <w:r w:rsidRPr="205FB1B6">
        <w:rPr>
          <w:rFonts w:ascii="Arial" w:eastAsia="Arial" w:hAnsi="Arial" w:cs="Arial"/>
          <w:b/>
          <w:bCs/>
          <w:color w:val="000000" w:themeColor="text1"/>
          <w:sz w:val="22"/>
          <w:szCs w:val="22"/>
        </w:rPr>
        <w:t xml:space="preserve">. </w:t>
      </w:r>
      <w:r w:rsidRPr="205FB1B6">
        <w:rPr>
          <w:rFonts w:ascii="ArialMT" w:eastAsia="ArialMT" w:hAnsi="ArialMT" w:cs="ArialMT"/>
          <w:color w:val="000000" w:themeColor="text1"/>
          <w:sz w:val="22"/>
          <w:szCs w:val="22"/>
        </w:rPr>
        <w:t>Nominations</w:t>
      </w:r>
    </w:p>
    <w:p w14:paraId="102138B5" w14:textId="47FFE3AF" w:rsidR="000C6DA5" w:rsidRDefault="37FAD325" w:rsidP="36855FE8">
      <w:pPr>
        <w:pStyle w:val="ListParagraph"/>
        <w:numPr>
          <w:ilvl w:val="0"/>
          <w:numId w:val="5"/>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Executive Board shall appoint a Nominating Committee annually, not later than September 1</w:t>
      </w:r>
      <w:r w:rsidRPr="36855FE8">
        <w:rPr>
          <w:rFonts w:ascii="ArialMT" w:eastAsia="ArialMT" w:hAnsi="ArialMT" w:cs="ArialMT"/>
          <w:color w:val="000000" w:themeColor="text1"/>
          <w:sz w:val="14"/>
          <w:szCs w:val="14"/>
        </w:rPr>
        <w:t>st</w:t>
      </w:r>
      <w:r w:rsidRPr="36855FE8">
        <w:rPr>
          <w:rFonts w:ascii="ArialMT" w:eastAsia="ArialMT" w:hAnsi="ArialMT" w:cs="ArialMT"/>
          <w:color w:val="000000" w:themeColor="text1"/>
          <w:sz w:val="22"/>
          <w:szCs w:val="22"/>
        </w:rPr>
        <w:t>, to select nominees for election to the Executive Board for the coming year.</w:t>
      </w:r>
    </w:p>
    <w:p w14:paraId="6F10DD74" w14:textId="153A8250" w:rsidR="000C6DA5" w:rsidRDefault="37FAD325" w:rsidP="36855FE8">
      <w:pPr>
        <w:pStyle w:val="ListParagraph"/>
        <w:numPr>
          <w:ilvl w:val="0"/>
          <w:numId w:val="5"/>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Nominating Committee shall consist of 3 to 5 TRSGC members in good standing, with at least 2 members not currently on the Executive Board.</w:t>
      </w:r>
    </w:p>
    <w:p w14:paraId="6324874C" w14:textId="11BC0676" w:rsidR="000C6DA5" w:rsidRDefault="37FAD325" w:rsidP="36855FE8">
      <w:pPr>
        <w:pStyle w:val="ListParagraph"/>
        <w:numPr>
          <w:ilvl w:val="0"/>
          <w:numId w:val="5"/>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 xml:space="preserve">Such nominations shall be published in the TRSGC Newsletter prior to annual business meeting of the general </w:t>
      </w:r>
      <w:proofErr w:type="gramStart"/>
      <w:r w:rsidRPr="36855FE8">
        <w:rPr>
          <w:rFonts w:ascii="ArialMT" w:eastAsia="ArialMT" w:hAnsi="ArialMT" w:cs="ArialMT"/>
          <w:color w:val="000000" w:themeColor="text1"/>
          <w:sz w:val="22"/>
          <w:szCs w:val="22"/>
        </w:rPr>
        <w:t>membership, and</w:t>
      </w:r>
      <w:proofErr w:type="gramEnd"/>
      <w:r w:rsidRPr="36855FE8">
        <w:rPr>
          <w:rFonts w:ascii="ArialMT" w:eastAsia="ArialMT" w:hAnsi="ArialMT" w:cs="ArialMT"/>
          <w:color w:val="000000" w:themeColor="text1"/>
          <w:sz w:val="22"/>
          <w:szCs w:val="22"/>
        </w:rPr>
        <w:t xml:space="preserve"> shall be included in the notice of call to the annual business meeting.</w:t>
      </w:r>
    </w:p>
    <w:p w14:paraId="6590B7F2" w14:textId="486153AC" w:rsidR="000C6DA5" w:rsidRDefault="37FAD325" w:rsidP="36855FE8">
      <w:pPr>
        <w:pStyle w:val="ListParagraph"/>
        <w:numPr>
          <w:ilvl w:val="0"/>
          <w:numId w:val="5"/>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Additional nominations may be made from the floor at the annual business meeting prior to the elections.</w:t>
      </w:r>
    </w:p>
    <w:p w14:paraId="0103EE09" w14:textId="70E9ED7A" w:rsidR="000C6DA5" w:rsidRDefault="37FAD325" w:rsidP="36855FE8">
      <w:pPr>
        <w:pStyle w:val="ListParagraph"/>
        <w:numPr>
          <w:ilvl w:val="0"/>
          <w:numId w:val="5"/>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All nominees shall be members in good standing of the TRSGC.</w:t>
      </w:r>
    </w:p>
    <w:p w14:paraId="6C4AEE0B" w14:textId="242C3849" w:rsidR="000C6DA5" w:rsidRDefault="37FAD325" w:rsidP="205FB1B6">
      <w:pPr>
        <w:spacing w:before="240" w:after="240"/>
      </w:pPr>
      <w:r w:rsidRPr="205FB1B6">
        <w:rPr>
          <w:rFonts w:ascii="Arial" w:eastAsia="Arial" w:hAnsi="Arial" w:cs="Arial"/>
          <w:b/>
          <w:bCs/>
          <w:i/>
          <w:iCs/>
          <w:color w:val="000000" w:themeColor="text1"/>
          <w:sz w:val="22"/>
          <w:szCs w:val="22"/>
        </w:rPr>
        <w:t xml:space="preserve">Section 2. </w:t>
      </w:r>
      <w:r w:rsidRPr="205FB1B6">
        <w:rPr>
          <w:rFonts w:ascii="ArialMT" w:eastAsia="ArialMT" w:hAnsi="ArialMT" w:cs="ArialMT"/>
          <w:color w:val="000000" w:themeColor="text1"/>
          <w:sz w:val="22"/>
          <w:szCs w:val="22"/>
        </w:rPr>
        <w:t>Election of Executive Board</w:t>
      </w:r>
    </w:p>
    <w:p w14:paraId="76EEFB3E" w14:textId="6616E2B9" w:rsidR="000C6DA5" w:rsidRDefault="37FAD325" w:rsidP="36855FE8">
      <w:pPr>
        <w:pStyle w:val="ListParagraph"/>
        <w:numPr>
          <w:ilvl w:val="0"/>
          <w:numId w:val="4"/>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Executive Board shall be elected at the annual business meeting from those nominated by the committee or the members, by a majority vote of the members present. Where more than one nominee exists for an office, voting shall be by secret ballot.</w:t>
      </w:r>
    </w:p>
    <w:p w14:paraId="07004214" w14:textId="6E6C60C8" w:rsidR="000C6DA5" w:rsidRDefault="37FAD325" w:rsidP="36855FE8">
      <w:pPr>
        <w:pStyle w:val="ListParagraph"/>
        <w:numPr>
          <w:ilvl w:val="0"/>
          <w:numId w:val="4"/>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results of the election shall be published.</w:t>
      </w:r>
    </w:p>
    <w:p w14:paraId="6D61F589" w14:textId="410F0F9B" w:rsidR="000C6DA5" w:rsidRDefault="37FAD325" w:rsidP="205FB1B6">
      <w:pPr>
        <w:spacing w:before="240" w:after="240"/>
      </w:pPr>
      <w:r w:rsidRPr="205FB1B6">
        <w:rPr>
          <w:rFonts w:ascii="Arial" w:eastAsia="Arial" w:hAnsi="Arial" w:cs="Arial"/>
          <w:b/>
          <w:bCs/>
          <w:i/>
          <w:iCs/>
          <w:color w:val="000000" w:themeColor="text1"/>
          <w:sz w:val="22"/>
          <w:szCs w:val="22"/>
        </w:rPr>
        <w:t>Section 3</w:t>
      </w:r>
      <w:r w:rsidRPr="205FB1B6">
        <w:rPr>
          <w:rFonts w:ascii="Arial" w:eastAsia="Arial" w:hAnsi="Arial" w:cs="Arial"/>
          <w:b/>
          <w:bCs/>
          <w:color w:val="000000" w:themeColor="text1"/>
          <w:sz w:val="22"/>
          <w:szCs w:val="22"/>
        </w:rPr>
        <w:t xml:space="preserve">. </w:t>
      </w:r>
      <w:r w:rsidRPr="205FB1B6">
        <w:rPr>
          <w:rFonts w:ascii="ArialMT" w:eastAsia="ArialMT" w:hAnsi="ArialMT" w:cs="ArialMT"/>
          <w:color w:val="000000" w:themeColor="text1"/>
          <w:sz w:val="22"/>
          <w:szCs w:val="22"/>
        </w:rPr>
        <w:t>Terms of Office</w:t>
      </w:r>
    </w:p>
    <w:p w14:paraId="24900BEF" w14:textId="73968650" w:rsidR="000C6DA5" w:rsidRDefault="37FAD325" w:rsidP="36855FE8">
      <w:pPr>
        <w:pStyle w:val="ListParagraph"/>
        <w:numPr>
          <w:ilvl w:val="0"/>
          <w:numId w:val="3"/>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The term of office for Executive Board members shall run from January 1</w:t>
      </w:r>
      <w:r w:rsidRPr="36855FE8">
        <w:rPr>
          <w:rFonts w:ascii="ArialMT" w:eastAsia="ArialMT" w:hAnsi="ArialMT" w:cs="ArialMT"/>
          <w:color w:val="000000" w:themeColor="text1"/>
          <w:sz w:val="14"/>
          <w:szCs w:val="14"/>
        </w:rPr>
        <w:t xml:space="preserve">st </w:t>
      </w:r>
      <w:r w:rsidRPr="36855FE8">
        <w:rPr>
          <w:rFonts w:ascii="ArialMT" w:eastAsia="ArialMT" w:hAnsi="ArialMT" w:cs="ArialMT"/>
          <w:color w:val="000000" w:themeColor="text1"/>
          <w:sz w:val="22"/>
          <w:szCs w:val="22"/>
        </w:rPr>
        <w:t>to December 31</w:t>
      </w:r>
      <w:r w:rsidRPr="36855FE8">
        <w:rPr>
          <w:rFonts w:ascii="ArialMT" w:eastAsia="ArialMT" w:hAnsi="ArialMT" w:cs="ArialMT"/>
          <w:color w:val="000000" w:themeColor="text1"/>
          <w:sz w:val="14"/>
          <w:szCs w:val="14"/>
        </w:rPr>
        <w:t>st</w:t>
      </w:r>
      <w:r w:rsidRPr="36855FE8">
        <w:rPr>
          <w:rFonts w:ascii="ArialMT" w:eastAsia="ArialMT" w:hAnsi="ArialMT" w:cs="ArialMT"/>
          <w:color w:val="000000" w:themeColor="text1"/>
          <w:sz w:val="22"/>
          <w:szCs w:val="22"/>
        </w:rPr>
        <w:t>.</w:t>
      </w:r>
    </w:p>
    <w:p w14:paraId="4E4BDA12" w14:textId="081DB5DE" w:rsidR="000C6DA5" w:rsidRDefault="37FAD325" w:rsidP="36855FE8">
      <w:pPr>
        <w:pStyle w:val="ListParagraph"/>
        <w:numPr>
          <w:ilvl w:val="0"/>
          <w:numId w:val="3"/>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lastRenderedPageBreak/>
        <w:t>If a vacancy occurs on the board, a new member may be appointed to fill the position by a majority vote of the remaining Executive Board members. A vacancy may remain open with the approval of the board.</w:t>
      </w:r>
    </w:p>
    <w:p w14:paraId="7392BBDC" w14:textId="79D128A0" w:rsidR="000C6DA5" w:rsidRDefault="37FAD325" w:rsidP="205FB1B6">
      <w:pPr>
        <w:spacing w:before="240" w:after="240"/>
      </w:pPr>
      <w:r w:rsidRPr="36855FE8">
        <w:rPr>
          <w:rFonts w:ascii="Arial" w:eastAsia="Arial" w:hAnsi="Arial" w:cs="Arial"/>
          <w:b/>
          <w:bCs/>
          <w:i/>
          <w:iCs/>
          <w:color w:val="000000" w:themeColor="text1"/>
          <w:sz w:val="22"/>
          <w:szCs w:val="22"/>
        </w:rPr>
        <w:t xml:space="preserve">Section 4. </w:t>
      </w:r>
      <w:r w:rsidRPr="36855FE8">
        <w:rPr>
          <w:rFonts w:ascii="ArialMT" w:eastAsia="ArialMT" w:hAnsi="ArialMT" w:cs="ArialMT"/>
          <w:color w:val="000000" w:themeColor="text1"/>
          <w:sz w:val="22"/>
          <w:szCs w:val="22"/>
        </w:rPr>
        <w:t>Prior to assuming office, newly elected members of the Executive Board may attend board meetings at the request of the Chairman.</w:t>
      </w:r>
    </w:p>
    <w:p w14:paraId="2E6FABC8" w14:textId="1D4117DF" w:rsidR="000C6DA5" w:rsidRDefault="37FAD325" w:rsidP="205FB1B6">
      <w:pPr>
        <w:spacing w:before="240" w:after="240"/>
      </w:pPr>
      <w:r w:rsidRPr="205FB1B6">
        <w:rPr>
          <w:rFonts w:ascii="Arial" w:eastAsia="Arial" w:hAnsi="Arial" w:cs="Arial"/>
          <w:b/>
          <w:bCs/>
          <w:color w:val="000000" w:themeColor="text1"/>
          <w:sz w:val="22"/>
          <w:szCs w:val="22"/>
        </w:rPr>
        <w:t xml:space="preserve">ARTICLE XI - CLUB MEMBERSHIP AND EVENT FEES </w:t>
      </w:r>
      <w:r w:rsidRPr="205FB1B6">
        <w:rPr>
          <w:rFonts w:ascii="Arial" w:eastAsia="Arial" w:hAnsi="Arial" w:cs="Arial"/>
          <w:b/>
          <w:bCs/>
          <w:i/>
          <w:iCs/>
          <w:color w:val="000000" w:themeColor="text1"/>
          <w:sz w:val="22"/>
          <w:szCs w:val="22"/>
        </w:rPr>
        <w:t>Section 1</w:t>
      </w:r>
      <w:r w:rsidRPr="205FB1B6">
        <w:rPr>
          <w:rFonts w:ascii="Arial" w:eastAsia="Arial" w:hAnsi="Arial" w:cs="Arial"/>
          <w:b/>
          <w:bCs/>
          <w:color w:val="000000" w:themeColor="text1"/>
          <w:sz w:val="22"/>
          <w:szCs w:val="22"/>
        </w:rPr>
        <w:t xml:space="preserve">. </w:t>
      </w:r>
      <w:r w:rsidRPr="205FB1B6">
        <w:rPr>
          <w:rFonts w:ascii="ArialMT" w:eastAsia="ArialMT" w:hAnsi="ArialMT" w:cs="ArialMT"/>
          <w:color w:val="000000" w:themeColor="text1"/>
          <w:sz w:val="22"/>
          <w:szCs w:val="22"/>
        </w:rPr>
        <w:t>Membership Fees</w:t>
      </w:r>
    </w:p>
    <w:p w14:paraId="29A9CB30" w14:textId="7E4AE72B" w:rsidR="000C6DA5" w:rsidRDefault="37FAD325" w:rsidP="36855FE8">
      <w:pPr>
        <w:pStyle w:val="ListParagraph"/>
        <w:numPr>
          <w:ilvl w:val="0"/>
          <w:numId w:val="2"/>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Annual membership fees shall be determined by the Executive Board on a yearly basis.</w:t>
      </w:r>
    </w:p>
    <w:p w14:paraId="54876F69" w14:textId="61882A07" w:rsidR="000C6DA5" w:rsidRDefault="37FAD325" w:rsidP="36855FE8">
      <w:pPr>
        <w:pStyle w:val="ListParagraph"/>
        <w:numPr>
          <w:ilvl w:val="0"/>
          <w:numId w:val="2"/>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Any active member who fails to pay the membership fee by the date published by the Executive Board of the current year shall be considered delinquent and will be dropped from the membership rolls.</w:t>
      </w:r>
    </w:p>
    <w:p w14:paraId="6618BA6B" w14:textId="541D7D7D" w:rsidR="000C6DA5" w:rsidRDefault="37FAD325" w:rsidP="36855FE8">
      <w:pPr>
        <w:pStyle w:val="ListParagraph"/>
        <w:numPr>
          <w:ilvl w:val="0"/>
          <w:numId w:val="2"/>
        </w:numPr>
        <w:spacing w:before="240" w:after="240"/>
        <w:rPr>
          <w:rFonts w:ascii="ArialMT" w:eastAsia="ArialMT" w:hAnsi="ArialMT" w:cs="ArialMT"/>
          <w:color w:val="000000" w:themeColor="text1"/>
          <w:sz w:val="22"/>
          <w:szCs w:val="22"/>
        </w:rPr>
      </w:pPr>
      <w:r w:rsidRPr="36855FE8">
        <w:rPr>
          <w:rFonts w:ascii="ArialMT" w:eastAsia="ArialMT" w:hAnsi="ArialMT" w:cs="ArialMT"/>
          <w:color w:val="000000" w:themeColor="text1"/>
          <w:sz w:val="22"/>
          <w:szCs w:val="22"/>
        </w:rPr>
        <w:t>Any member, who fails to properly submit his or her renewal fee by the date published by the Executive Board, will be considered to have submitted a request to become a new member subject to the same considerations for membership as any other new member.</w:t>
      </w:r>
    </w:p>
    <w:p w14:paraId="0780E1B2" w14:textId="53D40A38" w:rsidR="000C6DA5" w:rsidRDefault="37FAD325" w:rsidP="205FB1B6">
      <w:pPr>
        <w:spacing w:before="240" w:after="240"/>
      </w:pPr>
      <w:r w:rsidRPr="205FB1B6">
        <w:rPr>
          <w:rFonts w:ascii="Arial" w:eastAsia="Arial" w:hAnsi="Arial" w:cs="Arial"/>
          <w:b/>
          <w:bCs/>
          <w:i/>
          <w:iCs/>
          <w:color w:val="000000" w:themeColor="text1"/>
          <w:sz w:val="22"/>
          <w:szCs w:val="22"/>
        </w:rPr>
        <w:t>Section 2</w:t>
      </w:r>
      <w:r w:rsidRPr="205FB1B6">
        <w:rPr>
          <w:rFonts w:ascii="Arial" w:eastAsia="Arial" w:hAnsi="Arial" w:cs="Arial"/>
          <w:b/>
          <w:bCs/>
          <w:color w:val="000000" w:themeColor="text1"/>
          <w:sz w:val="22"/>
          <w:szCs w:val="22"/>
        </w:rPr>
        <w:t xml:space="preserve">. </w:t>
      </w:r>
      <w:r w:rsidRPr="205FB1B6">
        <w:rPr>
          <w:rFonts w:ascii="ArialMT" w:eastAsia="ArialMT" w:hAnsi="ArialMT" w:cs="ArialMT"/>
          <w:color w:val="000000" w:themeColor="text1"/>
          <w:sz w:val="22"/>
          <w:szCs w:val="22"/>
        </w:rPr>
        <w:t>Event fees shall be determined by the Executive Board, upon the recommendation of the standing committee responsible.</w:t>
      </w:r>
      <w:r w:rsidR="00000000">
        <w:br/>
      </w:r>
      <w:r w:rsidRPr="205FB1B6">
        <w:rPr>
          <w:rFonts w:ascii="Arial" w:eastAsia="Arial" w:hAnsi="Arial" w:cs="Arial"/>
          <w:b/>
          <w:bCs/>
          <w:i/>
          <w:iCs/>
          <w:color w:val="000000" w:themeColor="text1"/>
          <w:sz w:val="22"/>
          <w:szCs w:val="22"/>
        </w:rPr>
        <w:t>Section 3</w:t>
      </w:r>
      <w:r w:rsidRPr="205FB1B6">
        <w:rPr>
          <w:rFonts w:ascii="Arial" w:eastAsia="Arial" w:hAnsi="Arial" w:cs="Arial"/>
          <w:b/>
          <w:bCs/>
          <w:color w:val="000000" w:themeColor="text1"/>
          <w:sz w:val="22"/>
          <w:szCs w:val="22"/>
        </w:rPr>
        <w:t xml:space="preserve">. </w:t>
      </w:r>
      <w:r w:rsidRPr="205FB1B6">
        <w:rPr>
          <w:rFonts w:ascii="ArialMT" w:eastAsia="ArialMT" w:hAnsi="ArialMT" w:cs="ArialMT"/>
          <w:color w:val="000000" w:themeColor="text1"/>
          <w:sz w:val="22"/>
          <w:szCs w:val="22"/>
        </w:rPr>
        <w:t>Guest fees for events shall be as determined by the Executive Board, upon the recommendation of the standing committee responsible.</w:t>
      </w:r>
    </w:p>
    <w:p w14:paraId="199C2A3E" w14:textId="1DC80EB8" w:rsidR="000C6DA5" w:rsidRDefault="37FAD325" w:rsidP="205FB1B6">
      <w:pPr>
        <w:spacing w:before="240" w:after="240"/>
      </w:pPr>
      <w:r w:rsidRPr="205FB1B6">
        <w:rPr>
          <w:rFonts w:ascii="Arial" w:eastAsia="Arial" w:hAnsi="Arial" w:cs="Arial"/>
          <w:b/>
          <w:bCs/>
          <w:color w:val="000000" w:themeColor="text1"/>
          <w:sz w:val="22"/>
          <w:szCs w:val="22"/>
        </w:rPr>
        <w:t>ARTICLE XII – MISCELLANEOUS</w:t>
      </w:r>
    </w:p>
    <w:p w14:paraId="216DBDEF" w14:textId="20BA96FC" w:rsidR="000C6DA5" w:rsidRDefault="37FAD325" w:rsidP="205FB1B6">
      <w:pPr>
        <w:spacing w:before="240" w:after="240"/>
      </w:pPr>
      <w:r w:rsidRPr="36855FE8">
        <w:rPr>
          <w:rFonts w:ascii="Arial" w:eastAsia="Arial" w:hAnsi="Arial" w:cs="Arial"/>
          <w:b/>
          <w:bCs/>
          <w:i/>
          <w:iCs/>
          <w:color w:val="000000" w:themeColor="text1"/>
          <w:sz w:val="22"/>
          <w:szCs w:val="22"/>
        </w:rPr>
        <w:t>Section 1</w:t>
      </w:r>
      <w:r w:rsidRPr="36855FE8">
        <w:rPr>
          <w:rFonts w:ascii="Arial" w:eastAsia="Arial" w:hAnsi="Arial" w:cs="Arial"/>
          <w:i/>
          <w:iCs/>
          <w:color w:val="000000" w:themeColor="text1"/>
          <w:sz w:val="22"/>
          <w:szCs w:val="22"/>
        </w:rPr>
        <w:t xml:space="preserve">. </w:t>
      </w:r>
      <w:r w:rsidRPr="36855FE8">
        <w:rPr>
          <w:rFonts w:ascii="ArialMT" w:eastAsia="ArialMT" w:hAnsi="ArialMT" w:cs="ArialMT"/>
          <w:color w:val="000000" w:themeColor="text1"/>
          <w:sz w:val="22"/>
          <w:szCs w:val="22"/>
        </w:rPr>
        <w:t>Any matter the Executive Board deems a significant change in the direction or policies of the Club shall be submitted to the membership for approval.</w:t>
      </w:r>
      <w:r w:rsidR="00000000">
        <w:br/>
      </w:r>
      <w:r w:rsidRPr="36855FE8">
        <w:rPr>
          <w:rFonts w:ascii="Arial" w:eastAsia="Arial" w:hAnsi="Arial" w:cs="Arial"/>
          <w:b/>
          <w:bCs/>
          <w:i/>
          <w:iCs/>
          <w:color w:val="000000" w:themeColor="text1"/>
          <w:sz w:val="22"/>
          <w:szCs w:val="22"/>
        </w:rPr>
        <w:t>Section 2</w:t>
      </w:r>
      <w:r w:rsidRPr="36855FE8">
        <w:rPr>
          <w:rFonts w:ascii="Arial" w:eastAsia="Arial" w:hAnsi="Arial" w:cs="Arial"/>
          <w:i/>
          <w:iCs/>
          <w:color w:val="000000" w:themeColor="text1"/>
          <w:sz w:val="22"/>
          <w:szCs w:val="22"/>
        </w:rPr>
        <w:t xml:space="preserve">. </w:t>
      </w:r>
      <w:r w:rsidRPr="36855FE8">
        <w:rPr>
          <w:rFonts w:ascii="ArialMT" w:eastAsia="ArialMT" w:hAnsi="ArialMT" w:cs="ArialMT"/>
          <w:color w:val="000000" w:themeColor="text1"/>
          <w:sz w:val="22"/>
          <w:szCs w:val="22"/>
        </w:rPr>
        <w:t>No member shall use the membership list or Club functions for personal profit. All solicitation is strictly prohibited.</w:t>
      </w:r>
    </w:p>
    <w:p w14:paraId="7F65EB78" w14:textId="6D801328" w:rsidR="000C6DA5" w:rsidRDefault="37FAD325" w:rsidP="205FB1B6">
      <w:pPr>
        <w:spacing w:before="240" w:after="240"/>
      </w:pPr>
      <w:r w:rsidRPr="36855FE8">
        <w:rPr>
          <w:rFonts w:ascii="Arial" w:eastAsia="Arial" w:hAnsi="Arial" w:cs="Arial"/>
          <w:b/>
          <w:bCs/>
          <w:i/>
          <w:iCs/>
          <w:color w:val="000000" w:themeColor="text1"/>
          <w:sz w:val="22"/>
          <w:szCs w:val="22"/>
        </w:rPr>
        <w:t>Section 3</w:t>
      </w:r>
      <w:r w:rsidRPr="36855FE8">
        <w:rPr>
          <w:rFonts w:ascii="Arial" w:eastAsia="Arial" w:hAnsi="Arial" w:cs="Arial"/>
          <w:i/>
          <w:iCs/>
          <w:color w:val="000000" w:themeColor="text1"/>
          <w:sz w:val="22"/>
          <w:szCs w:val="22"/>
        </w:rPr>
        <w:t xml:space="preserve">. </w:t>
      </w:r>
      <w:r w:rsidRPr="36855FE8">
        <w:rPr>
          <w:rFonts w:ascii="ArialMT" w:eastAsia="ArialMT" w:hAnsi="ArialMT" w:cs="ArialMT"/>
          <w:color w:val="000000" w:themeColor="text1"/>
          <w:sz w:val="22"/>
          <w:szCs w:val="22"/>
        </w:rPr>
        <w:t xml:space="preserve">Waiver and Assumption of Risk- Each person </w:t>
      </w:r>
      <w:proofErr w:type="gramStart"/>
      <w:r w:rsidRPr="36855FE8">
        <w:rPr>
          <w:rFonts w:ascii="ArialMT" w:eastAsia="ArialMT" w:hAnsi="ArialMT" w:cs="ArialMT"/>
          <w:color w:val="000000" w:themeColor="text1"/>
          <w:sz w:val="22"/>
          <w:szCs w:val="22"/>
        </w:rPr>
        <w:t>submitting an application</w:t>
      </w:r>
      <w:proofErr w:type="gramEnd"/>
      <w:r w:rsidRPr="36855FE8">
        <w:rPr>
          <w:rFonts w:ascii="ArialMT" w:eastAsia="ArialMT" w:hAnsi="ArialMT" w:cs="ArialMT"/>
          <w:color w:val="000000" w:themeColor="text1"/>
          <w:sz w:val="22"/>
          <w:szCs w:val="22"/>
        </w:rPr>
        <w:t xml:space="preserve"> for membership in TRSGC, or to play as a guest, waives any claims and causes of action against TRSGC, its officers, directors, employees and agents, for any damages or injuries which the person or the person’s property may sustain as a result of his or her membership in the Club, or participation in Club events.</w:t>
      </w:r>
    </w:p>
    <w:p w14:paraId="192DA19B" w14:textId="2B01D686" w:rsidR="000C6DA5" w:rsidRDefault="37FAD325" w:rsidP="205FB1B6">
      <w:pPr>
        <w:spacing w:before="240" w:after="240"/>
      </w:pPr>
      <w:r w:rsidRPr="205FB1B6">
        <w:rPr>
          <w:rFonts w:ascii="Arial" w:eastAsia="Arial" w:hAnsi="Arial" w:cs="Arial"/>
          <w:b/>
          <w:bCs/>
          <w:i/>
          <w:iCs/>
          <w:color w:val="000000" w:themeColor="text1"/>
          <w:sz w:val="22"/>
          <w:szCs w:val="22"/>
        </w:rPr>
        <w:t xml:space="preserve">Section 4. </w:t>
      </w:r>
      <w:r w:rsidRPr="205FB1B6">
        <w:rPr>
          <w:rFonts w:ascii="ArialMT" w:eastAsia="ArialMT" w:hAnsi="ArialMT" w:cs="ArialMT"/>
          <w:color w:val="000000" w:themeColor="text1"/>
          <w:sz w:val="22"/>
          <w:szCs w:val="22"/>
        </w:rPr>
        <w:t>The TRSGC shall indemnify every present and former member of the Executive Board, his/her heirs, executors and administrators, against expenses and liabilities reasonably incurred by him/her in connection with any action, suit or proceeding to which he/she may be made a party by reason of being or having been a member of the Executive Board of the Club; in the event of a settlement, indemnification shall be provided only in connection with such matters covered by the settlement as to which the Club is advised by counsel that the person to be indemnified did not commit such a breach of duty. The foregoing right of indemnification shall not be exclusive of other rights to which any such member of the Executive Board may be entitled.</w:t>
      </w:r>
    </w:p>
    <w:p w14:paraId="447C1800" w14:textId="51F085BC" w:rsidR="000C6DA5" w:rsidRDefault="37FAD325" w:rsidP="205FB1B6">
      <w:pPr>
        <w:spacing w:before="240" w:after="240"/>
      </w:pPr>
      <w:r w:rsidRPr="205FB1B6">
        <w:rPr>
          <w:rFonts w:ascii="Arial" w:eastAsia="Arial" w:hAnsi="Arial" w:cs="Arial"/>
          <w:b/>
          <w:bCs/>
          <w:color w:val="000000" w:themeColor="text1"/>
          <w:sz w:val="22"/>
          <w:szCs w:val="22"/>
        </w:rPr>
        <w:lastRenderedPageBreak/>
        <w:t>ARTICLE XIII – AMENDMENTS OF THE BY LAWS</w:t>
      </w:r>
    </w:p>
    <w:p w14:paraId="0B5D257E" w14:textId="1C8960D8" w:rsidR="000C6DA5" w:rsidRDefault="37FAD325" w:rsidP="205FB1B6">
      <w:pPr>
        <w:spacing w:before="240" w:after="240"/>
      </w:pPr>
      <w:r w:rsidRPr="205FB1B6">
        <w:rPr>
          <w:rFonts w:ascii="Arial" w:eastAsia="Arial" w:hAnsi="Arial" w:cs="Arial"/>
          <w:b/>
          <w:bCs/>
          <w:i/>
          <w:iCs/>
          <w:color w:val="000000" w:themeColor="text1"/>
          <w:sz w:val="22"/>
          <w:szCs w:val="22"/>
        </w:rPr>
        <w:t>Section 1</w:t>
      </w:r>
      <w:r w:rsidRPr="205FB1B6">
        <w:rPr>
          <w:rFonts w:ascii="ArialMT" w:eastAsia="ArialMT" w:hAnsi="ArialMT" w:cs="ArialMT"/>
          <w:color w:val="000000" w:themeColor="text1"/>
          <w:sz w:val="22"/>
          <w:szCs w:val="22"/>
        </w:rPr>
        <w:t>. Any TRSGC member is good standing may submit an amendment of the By Laws for consideration by the Executive Board.</w:t>
      </w:r>
      <w:r w:rsidR="00000000">
        <w:br/>
      </w:r>
      <w:r w:rsidRPr="205FB1B6">
        <w:rPr>
          <w:rFonts w:ascii="Arial" w:eastAsia="Arial" w:hAnsi="Arial" w:cs="Arial"/>
          <w:b/>
          <w:bCs/>
          <w:i/>
          <w:iCs/>
          <w:color w:val="000000" w:themeColor="text1"/>
          <w:sz w:val="22"/>
          <w:szCs w:val="22"/>
        </w:rPr>
        <w:t xml:space="preserve">Section 2. </w:t>
      </w:r>
      <w:r w:rsidRPr="205FB1B6">
        <w:rPr>
          <w:rFonts w:ascii="ArialMT" w:eastAsia="ArialMT" w:hAnsi="ArialMT" w:cs="ArialMT"/>
          <w:color w:val="000000" w:themeColor="text1"/>
          <w:sz w:val="22"/>
          <w:szCs w:val="22"/>
        </w:rPr>
        <w:t>A two-thirds vote of the members of the Executive Board present at a valid Executive Board meeting, is necessary to submit a proposed amendment of the By Laws to the general membership.</w:t>
      </w:r>
    </w:p>
    <w:p w14:paraId="66F2F437" w14:textId="55F66156" w:rsidR="000C6DA5" w:rsidRDefault="37FAD325" w:rsidP="205FB1B6">
      <w:pPr>
        <w:spacing w:before="240" w:after="240"/>
      </w:pPr>
      <w:r w:rsidRPr="36855FE8">
        <w:rPr>
          <w:rFonts w:ascii="Arial" w:eastAsia="Arial" w:hAnsi="Arial" w:cs="Arial"/>
          <w:b/>
          <w:bCs/>
          <w:i/>
          <w:iCs/>
          <w:color w:val="000000" w:themeColor="text1"/>
          <w:sz w:val="22"/>
          <w:szCs w:val="22"/>
        </w:rPr>
        <w:t xml:space="preserve">Section 3. </w:t>
      </w:r>
      <w:r w:rsidRPr="36855FE8">
        <w:rPr>
          <w:rFonts w:ascii="ArialMT" w:eastAsia="ArialMT" w:hAnsi="ArialMT" w:cs="ArialMT"/>
          <w:color w:val="000000" w:themeColor="text1"/>
          <w:sz w:val="22"/>
          <w:szCs w:val="22"/>
        </w:rPr>
        <w:t>A majority vote of the members present at any meeting of the general membership is required for approval of a proposed amendment of the By-Laws. A notice of the proposed amendment shall be postmarked ten days prior to the meeting, at which the action is to take place, and mailed to all members in good standing.</w:t>
      </w:r>
    </w:p>
    <w:p w14:paraId="2BC92EF0" w14:textId="77D942B6" w:rsidR="36855FE8" w:rsidRDefault="36855FE8">
      <w:r>
        <w:br w:type="page"/>
      </w:r>
    </w:p>
    <w:p w14:paraId="00A96A47" w14:textId="3C2A722F" w:rsidR="000C6DA5" w:rsidRDefault="37FAD325" w:rsidP="36855FE8">
      <w:pPr>
        <w:pStyle w:val="Heading1"/>
      </w:pPr>
      <w:bookmarkStart w:id="63" w:name="_Toc217825549"/>
      <w:bookmarkStart w:id="64" w:name="_Toc217826402"/>
      <w:bookmarkStart w:id="65" w:name="_Toc217826456"/>
      <w:r w:rsidRPr="069711FF">
        <w:lastRenderedPageBreak/>
        <w:t>Revision Log</w:t>
      </w:r>
      <w:bookmarkEnd w:id="63"/>
      <w:bookmarkEnd w:id="64"/>
      <w:bookmarkEnd w:id="65"/>
    </w:p>
    <w:tbl>
      <w:tblPr>
        <w:tblW w:w="9360" w:type="dxa"/>
        <w:tblLayout w:type="fixed"/>
        <w:tblLook w:val="06A0" w:firstRow="1" w:lastRow="0" w:firstColumn="1" w:lastColumn="0" w:noHBand="1" w:noVBand="1"/>
      </w:tblPr>
      <w:tblGrid>
        <w:gridCol w:w="1440"/>
        <w:gridCol w:w="6435"/>
        <w:gridCol w:w="1485"/>
      </w:tblGrid>
      <w:tr w:rsidR="36855FE8" w14:paraId="44015F7D"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A2287E" w14:textId="477B830B" w:rsidR="77B75D2A" w:rsidRDefault="77B75D2A" w:rsidP="36855FE8">
            <w:pPr>
              <w:rPr>
                <w:rFonts w:ascii="ArialMT" w:eastAsia="ArialMT" w:hAnsi="ArialMT" w:cs="ArialMT"/>
                <w:b/>
                <w:bCs/>
                <w:sz w:val="22"/>
                <w:szCs w:val="22"/>
              </w:rPr>
            </w:pPr>
            <w:r w:rsidRPr="36855FE8">
              <w:rPr>
                <w:rFonts w:ascii="ArialMT" w:eastAsia="ArialMT" w:hAnsi="ArialMT" w:cs="ArialMT"/>
                <w:b/>
                <w:bCs/>
                <w:sz w:val="22"/>
                <w:szCs w:val="22"/>
              </w:rPr>
              <w:t>Date Modified</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57D88" w14:textId="158061CE" w:rsidR="77B75D2A" w:rsidRDefault="77B75D2A" w:rsidP="36855FE8">
            <w:pPr>
              <w:rPr>
                <w:rFonts w:ascii="ArialMT" w:eastAsia="ArialMT" w:hAnsi="ArialMT" w:cs="ArialMT"/>
                <w:b/>
                <w:bCs/>
                <w:sz w:val="22"/>
                <w:szCs w:val="22"/>
              </w:rPr>
            </w:pPr>
            <w:r w:rsidRPr="36855FE8">
              <w:rPr>
                <w:rFonts w:ascii="ArialMT" w:eastAsia="ArialMT" w:hAnsi="ArialMT" w:cs="ArialMT"/>
                <w:b/>
                <w:bCs/>
                <w:sz w:val="22"/>
                <w:szCs w:val="22"/>
              </w:rPr>
              <w:t>Changes Made</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3B3A86" w14:textId="4FA26375" w:rsidR="77B75D2A" w:rsidRDefault="77B75D2A" w:rsidP="36855FE8">
            <w:pPr>
              <w:rPr>
                <w:rFonts w:ascii="ArialMT" w:eastAsia="ArialMT" w:hAnsi="ArialMT" w:cs="ArialMT"/>
                <w:b/>
                <w:bCs/>
                <w:sz w:val="22"/>
                <w:szCs w:val="22"/>
              </w:rPr>
            </w:pPr>
            <w:r w:rsidRPr="36855FE8">
              <w:rPr>
                <w:rFonts w:ascii="ArialMT" w:eastAsia="ArialMT" w:hAnsi="ArialMT" w:cs="ArialMT"/>
                <w:b/>
                <w:bCs/>
                <w:sz w:val="22"/>
                <w:szCs w:val="22"/>
              </w:rPr>
              <w:t>By Whom</w:t>
            </w:r>
          </w:p>
        </w:tc>
      </w:tr>
      <w:tr w:rsidR="36855FE8" w14:paraId="0F543BFF"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A12900" w14:textId="293FF3C1" w:rsidR="36855FE8" w:rsidRDefault="36855FE8" w:rsidP="36855FE8">
            <w:pPr>
              <w:spacing w:before="240" w:after="240"/>
            </w:pPr>
            <w:r w:rsidRPr="36855FE8">
              <w:rPr>
                <w:rFonts w:ascii="ArialMT" w:eastAsia="ArialMT" w:hAnsi="ArialMT" w:cs="ArialMT"/>
                <w:sz w:val="22"/>
                <w:szCs w:val="22"/>
              </w:rPr>
              <w:t>11/24/1998</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742287" w14:textId="79D2147B" w:rsidR="36855FE8" w:rsidRDefault="36855FE8" w:rsidP="36855FE8">
            <w:pPr>
              <w:spacing w:before="240" w:after="240"/>
            </w:pPr>
            <w:r w:rsidRPr="36855FE8">
              <w:rPr>
                <w:rFonts w:ascii="ArialMT" w:eastAsia="ArialMT" w:hAnsi="ArialMT" w:cs="ArialMT"/>
                <w:sz w:val="22"/>
                <w:szCs w:val="22"/>
              </w:rPr>
              <w:t>Updated committee responsibilities for Communications, Membership and Social. Also updated duties of Secretary</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8682DA" w14:textId="03765E1D" w:rsidR="36855FE8" w:rsidRDefault="36855FE8" w:rsidP="36855FE8">
            <w:pPr>
              <w:spacing w:before="240" w:after="240"/>
            </w:pPr>
            <w:r w:rsidRPr="36855FE8">
              <w:rPr>
                <w:rFonts w:ascii="ArialMT" w:eastAsia="ArialMT" w:hAnsi="ArialMT" w:cs="ArialMT"/>
                <w:sz w:val="22"/>
                <w:szCs w:val="22"/>
              </w:rPr>
              <w:t>CMS</w:t>
            </w:r>
          </w:p>
        </w:tc>
      </w:tr>
      <w:tr w:rsidR="36855FE8" w14:paraId="0516D520"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DC5D17" w14:textId="5514A855" w:rsidR="36855FE8" w:rsidRDefault="36855FE8" w:rsidP="36855FE8">
            <w:pPr>
              <w:spacing w:before="240" w:after="240"/>
            </w:pPr>
            <w:r w:rsidRPr="36855FE8">
              <w:rPr>
                <w:rFonts w:ascii="ArialMT" w:eastAsia="ArialMT" w:hAnsi="ArialMT" w:cs="ArialMT"/>
                <w:sz w:val="22"/>
                <w:szCs w:val="22"/>
              </w:rPr>
              <w:t>01/25/1999</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D6CB2F" w14:textId="4230A6CE" w:rsidR="36855FE8" w:rsidRDefault="36855FE8" w:rsidP="36855FE8">
            <w:pPr>
              <w:spacing w:before="240" w:after="240"/>
            </w:pPr>
            <w:r w:rsidRPr="36855FE8">
              <w:rPr>
                <w:rFonts w:ascii="ArialMT" w:eastAsia="ArialMT" w:hAnsi="ArialMT" w:cs="ArialMT"/>
                <w:sz w:val="22"/>
                <w:szCs w:val="22"/>
              </w:rPr>
              <w:t>Updated committee positions. Added Special Events position and duties.</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C728AB" w14:textId="3C299899" w:rsidR="36855FE8" w:rsidRDefault="36855FE8" w:rsidP="36855FE8">
            <w:pPr>
              <w:spacing w:before="240" w:after="240"/>
            </w:pPr>
            <w:r w:rsidRPr="36855FE8">
              <w:rPr>
                <w:rFonts w:ascii="ArialMT" w:eastAsia="ArialMT" w:hAnsi="ArialMT" w:cs="ArialMT"/>
                <w:sz w:val="22"/>
                <w:szCs w:val="22"/>
              </w:rPr>
              <w:t>DJW</w:t>
            </w:r>
          </w:p>
        </w:tc>
      </w:tr>
      <w:tr w:rsidR="36855FE8" w14:paraId="7D8F5554"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BB78F3" w14:textId="117310CB" w:rsidR="36855FE8" w:rsidRDefault="36855FE8" w:rsidP="36855FE8">
            <w:pPr>
              <w:spacing w:before="240" w:after="240"/>
            </w:pPr>
            <w:r w:rsidRPr="36855FE8">
              <w:rPr>
                <w:rFonts w:ascii="ArialMT" w:eastAsia="ArialMT" w:hAnsi="ArialMT" w:cs="ArialMT"/>
                <w:sz w:val="22"/>
                <w:szCs w:val="22"/>
              </w:rPr>
              <w:t>2/15/2000</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55CA64" w14:textId="763F8CAD" w:rsidR="36855FE8" w:rsidRDefault="36855FE8" w:rsidP="36855FE8">
            <w:pPr>
              <w:spacing w:before="240" w:after="240"/>
            </w:pPr>
            <w:r w:rsidRPr="36855FE8">
              <w:rPr>
                <w:rFonts w:ascii="ArialMT" w:eastAsia="ArialMT" w:hAnsi="ArialMT" w:cs="ArialMT"/>
                <w:sz w:val="22"/>
                <w:szCs w:val="22"/>
              </w:rPr>
              <w:t>General revision</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323D6A" w14:textId="4838D73E" w:rsidR="36855FE8" w:rsidRDefault="36855FE8" w:rsidP="36855FE8">
            <w:pPr>
              <w:spacing w:before="240" w:after="240"/>
            </w:pPr>
            <w:r w:rsidRPr="36855FE8">
              <w:rPr>
                <w:rFonts w:ascii="ArialMT" w:eastAsia="ArialMT" w:hAnsi="ArialMT" w:cs="ArialMT"/>
                <w:sz w:val="22"/>
                <w:szCs w:val="22"/>
              </w:rPr>
              <w:t>Exec. Board</w:t>
            </w:r>
          </w:p>
        </w:tc>
      </w:tr>
      <w:tr w:rsidR="36855FE8" w14:paraId="081BF8E0"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5921F0" w14:textId="24032B36" w:rsidR="36855FE8" w:rsidRDefault="36855FE8" w:rsidP="36855FE8">
            <w:pPr>
              <w:spacing w:before="240" w:after="240"/>
            </w:pPr>
            <w:r w:rsidRPr="36855FE8">
              <w:rPr>
                <w:rFonts w:ascii="ArialMT" w:eastAsia="ArialMT" w:hAnsi="ArialMT" w:cs="ArialMT"/>
                <w:sz w:val="22"/>
                <w:szCs w:val="22"/>
              </w:rPr>
              <w:t>12/27/2006</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16A8B7" w14:textId="6F61D875" w:rsidR="36855FE8" w:rsidRDefault="36855FE8" w:rsidP="36855FE8">
            <w:pPr>
              <w:spacing w:before="240" w:after="240"/>
            </w:pPr>
            <w:r w:rsidRPr="36855FE8">
              <w:rPr>
                <w:rFonts w:ascii="ArialMT" w:eastAsia="ArialMT" w:hAnsi="ArialMT" w:cs="ArialMT"/>
                <w:sz w:val="22"/>
                <w:szCs w:val="22"/>
              </w:rPr>
              <w:t>Added New Article VII and moved the following articles up one number.</w:t>
            </w:r>
            <w:r>
              <w:br/>
            </w:r>
            <w:r w:rsidRPr="36855FE8">
              <w:rPr>
                <w:rFonts w:ascii="ArialMT" w:eastAsia="ArialMT" w:hAnsi="ArialMT" w:cs="ArialMT"/>
                <w:sz w:val="22"/>
                <w:szCs w:val="22"/>
              </w:rPr>
              <w:t>Reworded Cancellation Policy to reflect the minimum of $20 charge.</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808282" w14:textId="478AD5D9" w:rsidR="36855FE8" w:rsidRDefault="36855FE8" w:rsidP="36855FE8">
            <w:pPr>
              <w:spacing w:before="240" w:after="240"/>
            </w:pPr>
            <w:r w:rsidRPr="36855FE8">
              <w:rPr>
                <w:rFonts w:ascii="ArialMT" w:eastAsia="ArialMT" w:hAnsi="ArialMT" w:cs="ArialMT"/>
                <w:sz w:val="22"/>
                <w:szCs w:val="22"/>
              </w:rPr>
              <w:t>SKP</w:t>
            </w:r>
          </w:p>
        </w:tc>
      </w:tr>
      <w:tr w:rsidR="36855FE8" w14:paraId="300F6723"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2FC0AD" w14:textId="2F9E3049" w:rsidR="36855FE8" w:rsidRDefault="36855FE8" w:rsidP="36855FE8">
            <w:pPr>
              <w:spacing w:before="240" w:after="240"/>
            </w:pPr>
            <w:r w:rsidRPr="36855FE8">
              <w:rPr>
                <w:rFonts w:ascii="ArialMT" w:eastAsia="ArialMT" w:hAnsi="ArialMT" w:cs="ArialMT"/>
                <w:sz w:val="22"/>
                <w:szCs w:val="22"/>
              </w:rPr>
              <w:t>2/20/2008</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5D23DF" w14:textId="5062C0FB" w:rsidR="36855FE8" w:rsidRDefault="36855FE8" w:rsidP="36855FE8">
            <w:pPr>
              <w:spacing w:before="240" w:after="240"/>
            </w:pPr>
            <w:r w:rsidRPr="36855FE8">
              <w:rPr>
                <w:rFonts w:ascii="ArialMT" w:eastAsia="ArialMT" w:hAnsi="ArialMT" w:cs="ArialMT"/>
                <w:sz w:val="22"/>
                <w:szCs w:val="22"/>
              </w:rPr>
              <w:t>Added note that guests must be single at outings and registered events.</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553BD1" w14:textId="1EB83D48" w:rsidR="36855FE8" w:rsidRDefault="36855FE8" w:rsidP="36855FE8">
            <w:pPr>
              <w:spacing w:before="240" w:after="240"/>
            </w:pPr>
            <w:r w:rsidRPr="36855FE8">
              <w:rPr>
                <w:rFonts w:ascii="ArialMT" w:eastAsia="ArialMT" w:hAnsi="ArialMT" w:cs="ArialMT"/>
                <w:sz w:val="22"/>
                <w:szCs w:val="22"/>
              </w:rPr>
              <w:t>SKP</w:t>
            </w:r>
          </w:p>
        </w:tc>
      </w:tr>
      <w:tr w:rsidR="36855FE8" w14:paraId="6C0FEA04"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D2465E" w14:textId="1C5C138A" w:rsidR="36855FE8" w:rsidRDefault="36855FE8" w:rsidP="36855FE8">
            <w:pPr>
              <w:spacing w:before="240" w:after="240"/>
            </w:pPr>
            <w:r w:rsidRPr="36855FE8">
              <w:rPr>
                <w:rFonts w:ascii="ArialMT" w:eastAsia="ArialMT" w:hAnsi="ArialMT" w:cs="ArialMT"/>
                <w:sz w:val="22"/>
                <w:szCs w:val="22"/>
              </w:rPr>
              <w:t>3/6/2008</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A57951" w14:textId="3CD47EDF" w:rsidR="36855FE8" w:rsidRDefault="36855FE8" w:rsidP="36855FE8">
            <w:pPr>
              <w:spacing w:before="240" w:after="240"/>
            </w:pPr>
            <w:r w:rsidRPr="36855FE8">
              <w:rPr>
                <w:rFonts w:ascii="ArialMT" w:eastAsia="ArialMT" w:hAnsi="ArialMT" w:cs="ArialMT"/>
                <w:sz w:val="22"/>
                <w:szCs w:val="22"/>
              </w:rPr>
              <w:t>Updated handicap and Club championship information by removing references to GHIN.</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4346DA" w14:textId="6A5248F2" w:rsidR="36855FE8" w:rsidRDefault="36855FE8" w:rsidP="36855FE8">
            <w:pPr>
              <w:spacing w:before="240" w:after="240"/>
            </w:pPr>
            <w:r w:rsidRPr="36855FE8">
              <w:rPr>
                <w:rFonts w:ascii="ArialMT" w:eastAsia="ArialMT" w:hAnsi="ArialMT" w:cs="ArialMT"/>
                <w:sz w:val="22"/>
                <w:szCs w:val="22"/>
              </w:rPr>
              <w:t>SKP</w:t>
            </w:r>
          </w:p>
        </w:tc>
      </w:tr>
      <w:tr w:rsidR="36855FE8" w14:paraId="5C58107D"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79F385" w14:textId="0A57EA9E" w:rsidR="36855FE8" w:rsidRDefault="36855FE8" w:rsidP="36855FE8">
            <w:pPr>
              <w:spacing w:before="240" w:after="240"/>
            </w:pPr>
            <w:r w:rsidRPr="36855FE8">
              <w:rPr>
                <w:rFonts w:ascii="ArialMT" w:eastAsia="ArialMT" w:hAnsi="ArialMT" w:cs="ArialMT"/>
                <w:sz w:val="22"/>
                <w:szCs w:val="22"/>
              </w:rPr>
              <w:t>8/13/2012</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0E3A52" w14:textId="678760F1" w:rsidR="36855FE8" w:rsidRDefault="36855FE8" w:rsidP="36855FE8">
            <w:pPr>
              <w:spacing w:before="240" w:after="240"/>
            </w:pPr>
            <w:r w:rsidRPr="36855FE8">
              <w:rPr>
                <w:rFonts w:ascii="ArialMT" w:eastAsia="ArialMT" w:hAnsi="ArialMT" w:cs="ArialMT"/>
                <w:sz w:val="22"/>
                <w:szCs w:val="22"/>
              </w:rPr>
              <w:t>Revised Guest Policy.</w:t>
            </w:r>
            <w:r>
              <w:br/>
            </w:r>
            <w:r w:rsidRPr="36855FE8">
              <w:rPr>
                <w:rFonts w:ascii="ArialMT" w:eastAsia="ArialMT" w:hAnsi="ArialMT" w:cs="ArialMT"/>
                <w:sz w:val="22"/>
                <w:szCs w:val="22"/>
              </w:rPr>
              <w:t>Corrected punctuation, grammar, Article numbering.</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FF8B2B" w14:textId="662B3016" w:rsidR="36855FE8" w:rsidRDefault="36855FE8" w:rsidP="36855FE8">
            <w:pPr>
              <w:spacing w:before="240" w:after="240"/>
            </w:pPr>
            <w:r w:rsidRPr="36855FE8">
              <w:rPr>
                <w:rFonts w:ascii="ArialMT" w:eastAsia="ArialMT" w:hAnsi="ArialMT" w:cs="ArialMT"/>
                <w:sz w:val="22"/>
                <w:szCs w:val="22"/>
              </w:rPr>
              <w:t>JMW</w:t>
            </w:r>
          </w:p>
        </w:tc>
      </w:tr>
      <w:tr w:rsidR="36855FE8" w14:paraId="64DF2EC4"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8CFE5E" w14:textId="01A36FBE" w:rsidR="36855FE8" w:rsidRDefault="36855FE8" w:rsidP="36855FE8">
            <w:pPr>
              <w:spacing w:before="240" w:after="240"/>
            </w:pPr>
            <w:r w:rsidRPr="36855FE8">
              <w:rPr>
                <w:rFonts w:ascii="ArialMT" w:eastAsia="ArialMT" w:hAnsi="ArialMT" w:cs="ArialMT"/>
                <w:sz w:val="22"/>
                <w:szCs w:val="22"/>
              </w:rPr>
              <w:t>4/13/2017</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208077" w14:textId="07D930C2" w:rsidR="36855FE8" w:rsidRDefault="36855FE8" w:rsidP="36855FE8">
            <w:pPr>
              <w:spacing w:before="240" w:after="240"/>
            </w:pPr>
            <w:r w:rsidRPr="36855FE8">
              <w:rPr>
                <w:rFonts w:ascii="ArialMT" w:eastAsia="ArialMT" w:hAnsi="ArialMT" w:cs="ArialMT"/>
                <w:sz w:val="22"/>
                <w:szCs w:val="22"/>
              </w:rPr>
              <w:t>Changed the date of the Annual Membership meeting from “November” to “prior to the end of the current membership year.”</w:t>
            </w:r>
            <w:r>
              <w:br/>
            </w:r>
            <w:r w:rsidRPr="36855FE8">
              <w:rPr>
                <w:rFonts w:ascii="ArialMT" w:eastAsia="ArialMT" w:hAnsi="ArialMT" w:cs="ArialMT"/>
                <w:sz w:val="22"/>
                <w:szCs w:val="22"/>
              </w:rPr>
              <w:t xml:space="preserve">Changed notice of membership meeting from “postmarked ten days prior to the </w:t>
            </w:r>
            <w:proofErr w:type="gramStart"/>
            <w:r w:rsidRPr="36855FE8">
              <w:rPr>
                <w:rFonts w:ascii="ArialMT" w:eastAsia="ArialMT" w:hAnsi="ArialMT" w:cs="ArialMT"/>
                <w:sz w:val="22"/>
                <w:szCs w:val="22"/>
              </w:rPr>
              <w:t>meeting, and</w:t>
            </w:r>
            <w:proofErr w:type="gramEnd"/>
            <w:r w:rsidRPr="36855FE8">
              <w:rPr>
                <w:rFonts w:ascii="ArialMT" w:eastAsia="ArialMT" w:hAnsi="ArialMT" w:cs="ArialMT"/>
                <w:sz w:val="22"/>
                <w:szCs w:val="22"/>
              </w:rPr>
              <w:t xml:space="preserve"> mailed to all members in good standing” to “sent ten days prior to the meeting to all members in good standing.” Changed Membership payment date to “the date published by the Executive Board” instead of “March 31</w:t>
            </w:r>
            <w:r w:rsidRPr="36855FE8">
              <w:rPr>
                <w:rFonts w:ascii="ArialMT" w:eastAsia="ArialMT" w:hAnsi="ArialMT" w:cs="ArialMT"/>
                <w:sz w:val="14"/>
                <w:szCs w:val="14"/>
                <w:vertAlign w:val="superscript"/>
              </w:rPr>
              <w:t>st</w:t>
            </w:r>
            <w:r w:rsidRPr="36855FE8">
              <w:rPr>
                <w:rFonts w:ascii="ArialMT" w:eastAsia="ArialMT" w:hAnsi="ArialMT" w:cs="ArialMT"/>
                <w:sz w:val="22"/>
                <w:szCs w:val="22"/>
              </w:rPr>
              <w:t>”.</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0FD00A" w14:textId="2E2B7DC0" w:rsidR="36855FE8" w:rsidRDefault="36855FE8" w:rsidP="36855FE8">
            <w:pPr>
              <w:spacing w:before="240" w:after="240"/>
            </w:pPr>
            <w:r w:rsidRPr="36855FE8">
              <w:rPr>
                <w:rFonts w:ascii="ArialMT" w:eastAsia="ArialMT" w:hAnsi="ArialMT" w:cs="ArialMT"/>
                <w:sz w:val="22"/>
                <w:szCs w:val="22"/>
              </w:rPr>
              <w:t>SKP</w:t>
            </w:r>
          </w:p>
        </w:tc>
      </w:tr>
      <w:tr w:rsidR="36855FE8" w14:paraId="469F8A45"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7A3BC4" w14:textId="06D9B88D" w:rsidR="36855FE8" w:rsidRDefault="36855FE8" w:rsidP="36855FE8">
            <w:pPr>
              <w:spacing w:before="240" w:after="240"/>
            </w:pPr>
            <w:r w:rsidRPr="36855FE8">
              <w:rPr>
                <w:rFonts w:ascii="ArialMT" w:eastAsia="ArialMT" w:hAnsi="ArialMT" w:cs="ArialMT"/>
                <w:sz w:val="22"/>
                <w:szCs w:val="22"/>
              </w:rPr>
              <w:lastRenderedPageBreak/>
              <w:t>9/14/2022</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A22F78" w14:textId="6C926736" w:rsidR="36855FE8" w:rsidRDefault="36855FE8" w:rsidP="36855FE8">
            <w:pPr>
              <w:spacing w:before="240" w:after="240"/>
            </w:pPr>
            <w:r w:rsidRPr="36855FE8">
              <w:rPr>
                <w:rFonts w:ascii="ArialMT" w:eastAsia="ArialMT" w:hAnsi="ArialMT" w:cs="ArialMT"/>
                <w:sz w:val="22"/>
                <w:szCs w:val="22"/>
              </w:rPr>
              <w:t>Updated Guest Policy to state that guests may only attend 2 golf events after which they need to join the club.</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34753C" w14:textId="7861A84A" w:rsidR="36855FE8" w:rsidRDefault="36855FE8" w:rsidP="36855FE8">
            <w:pPr>
              <w:spacing w:before="240" w:after="240"/>
            </w:pPr>
            <w:r w:rsidRPr="36855FE8">
              <w:rPr>
                <w:rFonts w:ascii="ArialMT" w:eastAsia="ArialMT" w:hAnsi="ArialMT" w:cs="ArialMT"/>
                <w:sz w:val="22"/>
                <w:szCs w:val="22"/>
              </w:rPr>
              <w:t>SJG</w:t>
            </w:r>
          </w:p>
        </w:tc>
      </w:tr>
      <w:tr w:rsidR="36855FE8" w14:paraId="14887466"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752227" w14:textId="3DD3727F" w:rsidR="36855FE8" w:rsidRDefault="36855FE8" w:rsidP="36855FE8">
            <w:pPr>
              <w:rPr>
                <w:rFonts w:ascii="ArialMT" w:eastAsia="ArialMT" w:hAnsi="ArialMT" w:cs="ArialMT"/>
                <w:sz w:val="22"/>
                <w:szCs w:val="22"/>
              </w:rPr>
            </w:pPr>
            <w:r w:rsidRPr="36855FE8">
              <w:rPr>
                <w:rFonts w:ascii="ArialMT" w:eastAsia="ArialMT" w:hAnsi="ArialMT" w:cs="ArialMT"/>
                <w:sz w:val="22"/>
                <w:szCs w:val="22"/>
              </w:rPr>
              <w:t>07/15/2024</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B62B4C" w14:textId="732CB2BA" w:rsidR="36855FE8" w:rsidRDefault="47EB4842" w:rsidP="6C4EC7AA">
            <w:pPr>
              <w:spacing w:after="0"/>
              <w:rPr>
                <w:rFonts w:ascii="ArialMT" w:eastAsia="ArialMT" w:hAnsi="ArialMT" w:cs="ArialMT"/>
                <w:sz w:val="22"/>
                <w:szCs w:val="22"/>
              </w:rPr>
            </w:pPr>
            <w:r w:rsidRPr="6C4EC7AA">
              <w:rPr>
                <w:rFonts w:ascii="ArialMT" w:eastAsia="ArialMT" w:hAnsi="ArialMT" w:cs="ArialMT"/>
                <w:sz w:val="22"/>
                <w:szCs w:val="22"/>
              </w:rPr>
              <w:t xml:space="preserve">Rename the Event Registration Section to Events and Registration. Update the section to include the three types of events and include more information </w:t>
            </w:r>
            <w:r w:rsidR="0D623B82" w:rsidRPr="6C4EC7AA">
              <w:rPr>
                <w:rFonts w:ascii="ArialMT" w:eastAsia="ArialMT" w:hAnsi="ArialMT" w:cs="ArialMT"/>
                <w:sz w:val="22"/>
                <w:szCs w:val="22"/>
              </w:rPr>
              <w:t>about event registration.</w:t>
            </w:r>
          </w:p>
          <w:p w14:paraId="6BF8851D" w14:textId="1B71AD5D" w:rsidR="36855FE8" w:rsidRDefault="36855FE8" w:rsidP="6C4EC7AA">
            <w:pPr>
              <w:spacing w:after="0"/>
              <w:rPr>
                <w:rFonts w:ascii="ArialMT" w:eastAsia="ArialMT" w:hAnsi="ArialMT" w:cs="ArialMT"/>
                <w:sz w:val="22"/>
                <w:szCs w:val="22"/>
              </w:rPr>
            </w:pPr>
          </w:p>
          <w:p w14:paraId="505EF3EE" w14:textId="34879686" w:rsidR="36855FE8" w:rsidRDefault="3ABD5EA0" w:rsidP="6C4EC7AA">
            <w:pPr>
              <w:spacing w:after="0"/>
              <w:rPr>
                <w:rFonts w:ascii="ArialMT" w:eastAsia="ArialMT" w:hAnsi="ArialMT" w:cs="ArialMT"/>
                <w:sz w:val="22"/>
                <w:szCs w:val="22"/>
                <w:highlight w:val="yellow"/>
              </w:rPr>
            </w:pPr>
            <w:r w:rsidRPr="069711FF">
              <w:rPr>
                <w:rFonts w:ascii="ArialMT" w:eastAsia="ArialMT" w:hAnsi="ArialMT" w:cs="ArialMT"/>
                <w:sz w:val="22"/>
                <w:szCs w:val="22"/>
              </w:rPr>
              <w:t>Update Event Fees and Charges section</w:t>
            </w:r>
            <w:r w:rsidR="320BDDBC" w:rsidRPr="069711FF">
              <w:rPr>
                <w:rFonts w:ascii="ArialMT" w:eastAsia="ArialMT" w:hAnsi="ArialMT" w:cs="ArialMT"/>
                <w:sz w:val="22"/>
                <w:szCs w:val="22"/>
              </w:rPr>
              <w:t xml:space="preserve"> regarding </w:t>
            </w:r>
            <w:r w:rsidR="2D79A761" w:rsidRPr="069711FF">
              <w:rPr>
                <w:rFonts w:ascii="ArialMT" w:eastAsia="ArialMT" w:hAnsi="ArialMT" w:cs="ArialMT"/>
                <w:sz w:val="22"/>
                <w:szCs w:val="22"/>
              </w:rPr>
              <w:t>Policy on payment</w:t>
            </w:r>
          </w:p>
          <w:p w14:paraId="514DA4FB" w14:textId="16E1804B" w:rsidR="36855FE8" w:rsidRDefault="36855FE8" w:rsidP="6C4EC7AA">
            <w:pPr>
              <w:spacing w:after="0"/>
              <w:rPr>
                <w:rFonts w:ascii="ArialMT" w:eastAsia="ArialMT" w:hAnsi="ArialMT" w:cs="ArialMT"/>
                <w:sz w:val="22"/>
                <w:szCs w:val="22"/>
              </w:rPr>
            </w:pPr>
          </w:p>
          <w:p w14:paraId="4EED5F4E" w14:textId="42C81A08" w:rsidR="36855FE8" w:rsidRDefault="7D323418" w:rsidP="6C4EC7AA">
            <w:pPr>
              <w:spacing w:after="0"/>
              <w:rPr>
                <w:rFonts w:ascii="ArialMT" w:eastAsia="ArialMT" w:hAnsi="ArialMT" w:cs="ArialMT"/>
                <w:sz w:val="22"/>
                <w:szCs w:val="22"/>
              </w:rPr>
            </w:pPr>
            <w:r w:rsidRPr="6C4EC7AA">
              <w:rPr>
                <w:rFonts w:ascii="ArialMT" w:eastAsia="ArialMT" w:hAnsi="ArialMT" w:cs="ArialMT"/>
                <w:sz w:val="22"/>
                <w:szCs w:val="22"/>
              </w:rPr>
              <w:t>Rename Fund Raising and Other Outing Activities section to Other Outing Activities and remove sale of TRSGC logo items</w:t>
            </w:r>
            <w:r w:rsidR="48E91818" w:rsidRPr="6C4EC7AA">
              <w:rPr>
                <w:rFonts w:ascii="ArialMT" w:eastAsia="ArialMT" w:hAnsi="ArialMT" w:cs="ArialMT"/>
                <w:sz w:val="22"/>
                <w:szCs w:val="22"/>
              </w:rPr>
              <w:t>.  Update verbiage for other outing activities</w:t>
            </w:r>
          </w:p>
          <w:p w14:paraId="6C136F37" w14:textId="6506E354" w:rsidR="36855FE8" w:rsidRDefault="36855FE8" w:rsidP="6C4EC7AA">
            <w:pPr>
              <w:spacing w:after="0"/>
              <w:rPr>
                <w:rFonts w:ascii="ArialMT" w:eastAsia="ArialMT" w:hAnsi="ArialMT" w:cs="ArialMT"/>
                <w:sz w:val="22"/>
                <w:szCs w:val="22"/>
              </w:rPr>
            </w:pPr>
          </w:p>
          <w:p w14:paraId="2B17B32D" w14:textId="0217831F" w:rsidR="36855FE8" w:rsidRDefault="48E91818" w:rsidP="6C4EC7AA">
            <w:pPr>
              <w:spacing w:after="0"/>
              <w:rPr>
                <w:rFonts w:ascii="Arial" w:eastAsia="Arial" w:hAnsi="Arial" w:cs="Arial"/>
                <w:color w:val="000000" w:themeColor="text1"/>
                <w:sz w:val="22"/>
                <w:szCs w:val="22"/>
              </w:rPr>
            </w:pPr>
            <w:r w:rsidRPr="6C4EC7AA">
              <w:rPr>
                <w:rFonts w:ascii="ArialMT" w:eastAsia="ArialMT" w:hAnsi="ArialMT" w:cs="ArialMT"/>
                <w:sz w:val="22"/>
                <w:szCs w:val="22"/>
              </w:rPr>
              <w:t>Update</w:t>
            </w:r>
            <w:r w:rsidR="2D15819A" w:rsidRPr="6C4EC7AA">
              <w:rPr>
                <w:rFonts w:ascii="ArialMT" w:eastAsia="ArialMT" w:hAnsi="ArialMT" w:cs="ArialMT"/>
                <w:sz w:val="22"/>
                <w:szCs w:val="22"/>
              </w:rPr>
              <w:t xml:space="preserve"> number of golf events non-members may attend from 2 to 1 in the Guests section.  Add “</w:t>
            </w:r>
            <w:r w:rsidR="2D15819A" w:rsidRPr="6C4EC7AA">
              <w:rPr>
                <w:rFonts w:ascii="Arial" w:eastAsia="Arial" w:hAnsi="Arial" w:cs="Arial"/>
                <w:color w:val="000000" w:themeColor="text1"/>
                <w:sz w:val="22"/>
                <w:szCs w:val="22"/>
              </w:rPr>
              <w:t>To register a guest, you MUST contact the event coordinator.” To the Guest section.</w:t>
            </w:r>
          </w:p>
          <w:p w14:paraId="32A1E6D5" w14:textId="3E1850E0" w:rsidR="36855FE8" w:rsidRDefault="36855FE8" w:rsidP="6C4EC7AA">
            <w:pPr>
              <w:spacing w:after="0"/>
              <w:rPr>
                <w:rFonts w:ascii="Arial" w:eastAsia="Arial" w:hAnsi="Arial" w:cs="Arial"/>
                <w:color w:val="000000" w:themeColor="text1"/>
                <w:sz w:val="22"/>
                <w:szCs w:val="22"/>
              </w:rPr>
            </w:pPr>
          </w:p>
          <w:p w14:paraId="5A46A16C" w14:textId="77F8CF1B" w:rsidR="36855FE8" w:rsidRDefault="36855FE8" w:rsidP="6C4EC7AA">
            <w:pPr>
              <w:spacing w:after="0"/>
              <w:rPr>
                <w:rFonts w:ascii="ArialMT" w:eastAsia="ArialMT" w:hAnsi="ArialMT" w:cs="ArialMT"/>
                <w:sz w:val="22"/>
                <w:szCs w:val="22"/>
              </w:rPr>
            </w:pPr>
            <w:r w:rsidRPr="6C4EC7AA">
              <w:rPr>
                <w:rFonts w:ascii="ArialMT" w:eastAsia="ArialMT" w:hAnsi="ArialMT" w:cs="ArialMT"/>
                <w:sz w:val="22"/>
                <w:szCs w:val="22"/>
              </w:rPr>
              <w:t>Update Late Arrivals and No-shows section to state that g</w:t>
            </w:r>
            <w:r w:rsidRPr="6C4EC7AA">
              <w:rPr>
                <w:rFonts w:ascii="ArialMT" w:eastAsia="ArialMT" w:hAnsi="ArialMT" w:cs="ArialMT"/>
                <w:color w:val="000000" w:themeColor="text1"/>
                <w:sz w:val="22"/>
                <w:szCs w:val="22"/>
              </w:rPr>
              <w:t>olfers should be at an outing 30 minutes before their scheduled tee time</w:t>
            </w:r>
            <w:r w:rsidRPr="6C4EC7AA">
              <w:rPr>
                <w:rFonts w:ascii="ArialMT" w:eastAsia="ArialMT" w:hAnsi="ArialMT" w:cs="ArialMT"/>
                <w:sz w:val="22"/>
                <w:szCs w:val="22"/>
              </w:rPr>
              <w:t xml:space="preserve"> (instead of 45)</w:t>
            </w:r>
          </w:p>
          <w:p w14:paraId="62567044" w14:textId="1A6D4BFF" w:rsidR="36855FE8" w:rsidRDefault="36855FE8" w:rsidP="6C4EC7AA">
            <w:pPr>
              <w:spacing w:after="0"/>
              <w:rPr>
                <w:rFonts w:ascii="ArialMT" w:eastAsia="ArialMT" w:hAnsi="ArialMT" w:cs="ArialMT"/>
                <w:sz w:val="22"/>
                <w:szCs w:val="22"/>
              </w:rPr>
            </w:pPr>
          </w:p>
          <w:p w14:paraId="10150B89" w14:textId="6F1BEA1E" w:rsidR="36855FE8" w:rsidRDefault="1CB0FAF3" w:rsidP="6C4EC7AA">
            <w:pPr>
              <w:spacing w:after="0"/>
              <w:rPr>
                <w:rFonts w:ascii="ArialMT" w:eastAsia="ArialMT" w:hAnsi="ArialMT" w:cs="ArialMT"/>
                <w:sz w:val="22"/>
                <w:szCs w:val="22"/>
              </w:rPr>
            </w:pPr>
            <w:r w:rsidRPr="6C4EC7AA">
              <w:rPr>
                <w:rFonts w:ascii="ArialMT" w:eastAsia="ArialMT" w:hAnsi="ArialMT" w:cs="ArialMT"/>
                <w:sz w:val="22"/>
                <w:szCs w:val="22"/>
              </w:rPr>
              <w:t>Update Rain or Inclement Weather section to include reference to strike policy for no shows.</w:t>
            </w:r>
            <w:r w:rsidR="6197AAE1" w:rsidRPr="6C4EC7AA">
              <w:rPr>
                <w:rFonts w:ascii="ArialMT" w:eastAsia="ArialMT" w:hAnsi="ArialMT" w:cs="ArialMT"/>
                <w:sz w:val="22"/>
                <w:szCs w:val="22"/>
              </w:rPr>
              <w:t xml:space="preserve">  Remove the request for the member to call the pro shop for the status of play.  Added that the golf coordinator or golf chair </w:t>
            </w:r>
            <w:r w:rsidR="7A5F7893" w:rsidRPr="6C4EC7AA">
              <w:rPr>
                <w:rFonts w:ascii="ArialMT" w:eastAsia="ArialMT" w:hAnsi="ArialMT" w:cs="ArialMT"/>
                <w:sz w:val="22"/>
                <w:szCs w:val="22"/>
              </w:rPr>
              <w:t>will communicate the status of the event.</w:t>
            </w:r>
          </w:p>
          <w:p w14:paraId="163CF20E" w14:textId="0C43214C" w:rsidR="36855FE8" w:rsidRDefault="36855FE8" w:rsidP="6C4EC7AA">
            <w:pPr>
              <w:spacing w:after="0"/>
              <w:rPr>
                <w:rFonts w:ascii="Arial" w:eastAsia="Arial" w:hAnsi="Arial" w:cs="Arial"/>
                <w:color w:val="000000" w:themeColor="text1"/>
                <w:sz w:val="22"/>
                <w:szCs w:val="22"/>
              </w:rPr>
            </w:pPr>
          </w:p>
          <w:p w14:paraId="2F8DB516" w14:textId="57C8DED2" w:rsidR="36855FE8" w:rsidRDefault="36855FE8" w:rsidP="6C4EC7AA">
            <w:pPr>
              <w:spacing w:after="0"/>
              <w:rPr>
                <w:rFonts w:ascii="Arial" w:eastAsia="Arial" w:hAnsi="Arial" w:cs="Arial"/>
                <w:color w:val="000000" w:themeColor="text1"/>
                <w:sz w:val="22"/>
                <w:szCs w:val="22"/>
              </w:rPr>
            </w:pPr>
            <w:r w:rsidRPr="6C4EC7AA">
              <w:rPr>
                <w:rFonts w:ascii="Arial" w:eastAsia="Arial" w:hAnsi="Arial" w:cs="Arial"/>
                <w:color w:val="000000" w:themeColor="text1"/>
                <w:sz w:val="22"/>
                <w:szCs w:val="22"/>
              </w:rPr>
              <w:t>Update Cancellations and Refunds section</w:t>
            </w:r>
            <w:r w:rsidR="60154280" w:rsidRPr="6C4EC7AA">
              <w:rPr>
                <w:rFonts w:ascii="Arial" w:eastAsia="Arial" w:hAnsi="Arial" w:cs="Arial"/>
                <w:color w:val="000000" w:themeColor="text1"/>
                <w:sz w:val="22"/>
                <w:szCs w:val="22"/>
              </w:rPr>
              <w:t xml:space="preserve"> with</w:t>
            </w:r>
            <w:r w:rsidRPr="6C4EC7AA">
              <w:rPr>
                <w:rFonts w:ascii="Arial" w:eastAsia="Arial" w:hAnsi="Arial" w:cs="Arial"/>
                <w:color w:val="000000" w:themeColor="text1"/>
                <w:sz w:val="22"/>
                <w:szCs w:val="22"/>
              </w:rPr>
              <w:t xml:space="preserve"> additional cancellation policy information and add the strike policy.</w:t>
            </w:r>
          </w:p>
          <w:p w14:paraId="479AE960" w14:textId="78F7AF32" w:rsidR="6C4EC7AA" w:rsidRDefault="6C4EC7AA" w:rsidP="6C4EC7AA">
            <w:pPr>
              <w:spacing w:after="0"/>
              <w:rPr>
                <w:rFonts w:ascii="Arial" w:eastAsia="Arial" w:hAnsi="Arial" w:cs="Arial"/>
                <w:color w:val="000000" w:themeColor="text1"/>
                <w:sz w:val="22"/>
                <w:szCs w:val="22"/>
              </w:rPr>
            </w:pPr>
          </w:p>
          <w:p w14:paraId="1B6235E3" w14:textId="3E3E3F26" w:rsidR="40235970" w:rsidRDefault="40235970" w:rsidP="6C4EC7AA">
            <w:pPr>
              <w:spacing w:after="0"/>
              <w:rPr>
                <w:rFonts w:ascii="Arial" w:eastAsia="Arial" w:hAnsi="Arial" w:cs="Arial"/>
                <w:color w:val="000000" w:themeColor="text1"/>
                <w:sz w:val="22"/>
                <w:szCs w:val="22"/>
              </w:rPr>
            </w:pPr>
            <w:r w:rsidRPr="6C4EC7AA">
              <w:rPr>
                <w:rFonts w:ascii="Arial" w:eastAsia="Arial" w:hAnsi="Arial" w:cs="Arial"/>
                <w:color w:val="000000" w:themeColor="text1"/>
                <w:sz w:val="22"/>
                <w:szCs w:val="22"/>
              </w:rPr>
              <w:t xml:space="preserve">Remove Club Championships </w:t>
            </w:r>
            <w:r w:rsidR="7D1DE919" w:rsidRPr="6C4EC7AA">
              <w:rPr>
                <w:rFonts w:ascii="Arial" w:eastAsia="Arial" w:hAnsi="Arial" w:cs="Arial"/>
                <w:color w:val="000000" w:themeColor="text1"/>
                <w:sz w:val="22"/>
                <w:szCs w:val="22"/>
              </w:rPr>
              <w:t xml:space="preserve">section and </w:t>
            </w:r>
            <w:r w:rsidR="11AC8B72" w:rsidRPr="6C4EC7AA">
              <w:rPr>
                <w:rFonts w:ascii="Arial" w:eastAsia="Arial" w:hAnsi="Arial" w:cs="Arial"/>
                <w:color w:val="000000" w:themeColor="text1"/>
                <w:sz w:val="22"/>
                <w:szCs w:val="22"/>
              </w:rPr>
              <w:t>remove reference to the club championship in</w:t>
            </w:r>
            <w:r w:rsidR="7D1DE919" w:rsidRPr="6C4EC7AA">
              <w:rPr>
                <w:rFonts w:ascii="Arial" w:eastAsia="Arial" w:hAnsi="Arial" w:cs="Arial"/>
                <w:color w:val="000000" w:themeColor="text1"/>
                <w:sz w:val="22"/>
                <w:szCs w:val="22"/>
              </w:rPr>
              <w:t xml:space="preserve"> the </w:t>
            </w:r>
            <w:r w:rsidRPr="6C4EC7AA">
              <w:rPr>
                <w:rFonts w:ascii="Arial" w:eastAsia="Arial" w:hAnsi="Arial" w:cs="Arial"/>
                <w:color w:val="000000" w:themeColor="text1"/>
                <w:sz w:val="22"/>
                <w:szCs w:val="22"/>
              </w:rPr>
              <w:t>Handicaps section</w:t>
            </w:r>
            <w:r w:rsidR="7C1E3C25" w:rsidRPr="6C4EC7AA">
              <w:rPr>
                <w:rFonts w:ascii="Arial" w:eastAsia="Arial" w:hAnsi="Arial" w:cs="Arial"/>
                <w:color w:val="000000" w:themeColor="text1"/>
                <w:sz w:val="22"/>
                <w:szCs w:val="22"/>
              </w:rPr>
              <w:t>.</w:t>
            </w:r>
          </w:p>
          <w:p w14:paraId="4376B150" w14:textId="7A8B5AE2" w:rsidR="6C4EC7AA" w:rsidRDefault="6C4EC7AA" w:rsidP="6C4EC7AA">
            <w:pPr>
              <w:spacing w:after="0"/>
              <w:rPr>
                <w:rFonts w:ascii="Arial" w:eastAsia="Arial" w:hAnsi="Arial" w:cs="Arial"/>
                <w:color w:val="000000" w:themeColor="text1"/>
                <w:sz w:val="22"/>
                <w:szCs w:val="22"/>
              </w:rPr>
            </w:pPr>
          </w:p>
          <w:p w14:paraId="52A0FECE" w14:textId="02950BC4" w:rsidR="36855FE8" w:rsidRDefault="36855FE8" w:rsidP="36855FE8">
            <w:pPr>
              <w:rPr>
                <w:rFonts w:ascii="ArialMT" w:eastAsia="ArialMT" w:hAnsi="ArialMT" w:cs="ArialMT"/>
                <w:sz w:val="22"/>
                <w:szCs w:val="22"/>
              </w:rPr>
            </w:pPr>
            <w:r w:rsidRPr="6C4EC7AA">
              <w:rPr>
                <w:rFonts w:ascii="ArialMT" w:eastAsia="ArialMT" w:hAnsi="ArialMT" w:cs="ArialMT"/>
                <w:sz w:val="22"/>
                <w:szCs w:val="22"/>
              </w:rPr>
              <w:t xml:space="preserve">Replace General Conduct section with Code of Conduct Policy approved at the June </w:t>
            </w:r>
            <w:r w:rsidR="57C9C6A0" w:rsidRPr="6C4EC7AA">
              <w:rPr>
                <w:rFonts w:ascii="ArialMT" w:eastAsia="ArialMT" w:hAnsi="ArialMT" w:cs="ArialMT"/>
                <w:sz w:val="22"/>
                <w:szCs w:val="22"/>
              </w:rPr>
              <w:t xml:space="preserve">2024 </w:t>
            </w:r>
            <w:r w:rsidRPr="6C4EC7AA">
              <w:rPr>
                <w:rFonts w:ascii="ArialMT" w:eastAsia="ArialMT" w:hAnsi="ArialMT" w:cs="ArialMT"/>
                <w:sz w:val="22"/>
                <w:szCs w:val="22"/>
              </w:rPr>
              <w:t>Board Meeting.</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F2E2AE" w14:textId="77777777" w:rsidR="36855FE8" w:rsidRDefault="36855FE8" w:rsidP="36855FE8">
            <w:pPr>
              <w:rPr>
                <w:rFonts w:ascii="ArialMT" w:eastAsia="ArialMT" w:hAnsi="ArialMT" w:cs="ArialMT"/>
                <w:sz w:val="22"/>
                <w:szCs w:val="22"/>
              </w:rPr>
            </w:pPr>
            <w:r w:rsidRPr="36855FE8">
              <w:rPr>
                <w:rFonts w:ascii="ArialMT" w:eastAsia="ArialMT" w:hAnsi="ArialMT" w:cs="ArialMT"/>
                <w:sz w:val="22"/>
                <w:szCs w:val="22"/>
              </w:rPr>
              <w:t>NSP</w:t>
            </w:r>
          </w:p>
          <w:p w14:paraId="21CC96E5" w14:textId="4DAC101C" w:rsidR="00ED74A2" w:rsidRDefault="00ED74A2" w:rsidP="36855FE8">
            <w:pPr>
              <w:rPr>
                <w:rFonts w:ascii="ArialMT" w:eastAsia="ArialMT" w:hAnsi="ArialMT" w:cs="ArialMT"/>
                <w:sz w:val="22"/>
                <w:szCs w:val="22"/>
              </w:rPr>
            </w:pPr>
          </w:p>
        </w:tc>
      </w:tr>
      <w:tr w:rsidR="00ED74A2" w14:paraId="46CE4F03" w14:textId="77777777" w:rsidTr="069711FF">
        <w:trPr>
          <w:trHeight w:val="300"/>
        </w:trPr>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AB79B2" w14:textId="7EA2620F" w:rsidR="00ED74A2" w:rsidRPr="36855FE8" w:rsidRDefault="00ED74A2" w:rsidP="36855FE8">
            <w:pPr>
              <w:rPr>
                <w:rFonts w:ascii="ArialMT" w:eastAsia="ArialMT" w:hAnsi="ArialMT" w:cs="ArialMT"/>
                <w:sz w:val="22"/>
                <w:szCs w:val="22"/>
              </w:rPr>
            </w:pPr>
            <w:r>
              <w:rPr>
                <w:rFonts w:ascii="ArialMT" w:eastAsia="ArialMT" w:hAnsi="ArialMT" w:cs="ArialMT"/>
                <w:sz w:val="22"/>
                <w:szCs w:val="22"/>
              </w:rPr>
              <w:t>12/27/2025</w:t>
            </w:r>
          </w:p>
        </w:tc>
        <w:tc>
          <w:tcPr>
            <w:tcW w:w="6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C62165" w14:textId="11E2DE86" w:rsidR="00ED74A2" w:rsidRDefault="00ED74A2" w:rsidP="6C4EC7AA">
            <w:pPr>
              <w:spacing w:after="0"/>
              <w:rPr>
                <w:rFonts w:ascii="ArialMT" w:eastAsia="ArialMT" w:hAnsi="ArialMT" w:cs="ArialMT"/>
                <w:sz w:val="22"/>
                <w:szCs w:val="22"/>
              </w:rPr>
            </w:pPr>
            <w:r>
              <w:rPr>
                <w:rFonts w:ascii="ArialMT" w:eastAsia="ArialMT" w:hAnsi="ArialMT" w:cs="ArialMT"/>
                <w:sz w:val="22"/>
                <w:szCs w:val="22"/>
              </w:rPr>
              <w:t>Update by-laws per the Year End Banquet</w:t>
            </w:r>
            <w:r w:rsidR="00A16663">
              <w:rPr>
                <w:rFonts w:ascii="ArialMT" w:eastAsia="ArialMT" w:hAnsi="ArialMT" w:cs="ArialMT"/>
                <w:sz w:val="22"/>
                <w:szCs w:val="22"/>
              </w:rPr>
              <w:t>/Annual Business</w:t>
            </w:r>
            <w:r>
              <w:rPr>
                <w:rFonts w:ascii="ArialMT" w:eastAsia="ArialMT" w:hAnsi="ArialMT" w:cs="ArialMT"/>
                <w:sz w:val="22"/>
                <w:szCs w:val="22"/>
              </w:rPr>
              <w:t xml:space="preserve"> Meeting:</w:t>
            </w:r>
            <w:r w:rsidR="00A16663">
              <w:rPr>
                <w:rFonts w:ascii="ArialMT" w:eastAsia="ArialMT" w:hAnsi="ArialMT" w:cs="ArialMT"/>
                <w:sz w:val="22"/>
                <w:szCs w:val="22"/>
              </w:rPr>
              <w:t xml:space="preserve"> Necessary quorum and functional remote access in </w:t>
            </w:r>
            <w:r>
              <w:rPr>
                <w:rFonts w:ascii="ArialMT" w:eastAsia="ArialMT" w:hAnsi="ArialMT" w:cs="ArialMT"/>
                <w:sz w:val="22"/>
                <w:szCs w:val="22"/>
              </w:rPr>
              <w:t>Article IX – Section 1 b) and Article IX – Section 2b)</w:t>
            </w:r>
            <w:r w:rsidR="00A16663">
              <w:rPr>
                <w:rFonts w:ascii="ArialMT" w:eastAsia="ArialMT" w:hAnsi="ArialMT" w:cs="ArialMT"/>
                <w:sz w:val="22"/>
                <w:szCs w:val="22"/>
              </w:rPr>
              <w:t>.</w:t>
            </w:r>
          </w:p>
          <w:p w14:paraId="4D98E204" w14:textId="77777777" w:rsidR="00A16663" w:rsidRDefault="00A16663" w:rsidP="6C4EC7AA">
            <w:pPr>
              <w:spacing w:after="0"/>
              <w:rPr>
                <w:rFonts w:ascii="ArialMT" w:eastAsia="ArialMT" w:hAnsi="ArialMT" w:cs="ArialMT"/>
                <w:sz w:val="22"/>
                <w:szCs w:val="22"/>
              </w:rPr>
            </w:pPr>
          </w:p>
          <w:p w14:paraId="11686BD9" w14:textId="5AE28A42" w:rsidR="00A16663" w:rsidRPr="6C4EC7AA" w:rsidRDefault="00A16663" w:rsidP="6C4EC7AA">
            <w:pPr>
              <w:spacing w:after="0"/>
              <w:rPr>
                <w:rFonts w:ascii="ArialMT" w:eastAsia="ArialMT" w:hAnsi="ArialMT" w:cs="ArialMT"/>
                <w:sz w:val="22"/>
                <w:szCs w:val="22"/>
              </w:rPr>
            </w:pPr>
            <w:r>
              <w:rPr>
                <w:rFonts w:ascii="ArialMT" w:eastAsia="ArialMT" w:hAnsi="ArialMT" w:cs="ArialMT"/>
                <w:sz w:val="22"/>
                <w:szCs w:val="22"/>
              </w:rPr>
              <w:t>Update Table of Contents page numbering.</w:t>
            </w:r>
          </w:p>
        </w:tc>
        <w:tc>
          <w:tcPr>
            <w:tcW w:w="14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FE1090" w14:textId="77777777" w:rsidR="00ED74A2" w:rsidRPr="36855FE8" w:rsidRDefault="00ED74A2" w:rsidP="36855FE8">
            <w:pPr>
              <w:rPr>
                <w:rFonts w:ascii="ArialMT" w:eastAsia="ArialMT" w:hAnsi="ArialMT" w:cs="ArialMT"/>
                <w:sz w:val="22"/>
                <w:szCs w:val="22"/>
              </w:rPr>
            </w:pPr>
          </w:p>
        </w:tc>
      </w:tr>
    </w:tbl>
    <w:p w14:paraId="2C078E63" w14:textId="20C28D85" w:rsidR="000C6DA5" w:rsidRDefault="000C6DA5"/>
    <w:sectPr w:rsidR="000C6DA5" w:rsidSect="00ED74A2">
      <w:headerReference w:type="default" r:id="rId9"/>
      <w:footerReference w:type="even"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FBF0" w14:textId="77777777" w:rsidR="00CA5CA6" w:rsidRDefault="00CA5CA6">
      <w:pPr>
        <w:spacing w:after="0" w:line="240" w:lineRule="auto"/>
      </w:pPr>
      <w:r>
        <w:separator/>
      </w:r>
    </w:p>
  </w:endnote>
  <w:endnote w:type="continuationSeparator" w:id="0">
    <w:p w14:paraId="5878B2A6" w14:textId="77777777" w:rsidR="00CA5CA6" w:rsidRDefault="00CA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7726454"/>
      <w:docPartObj>
        <w:docPartGallery w:val="Page Numbers (Bottom of Page)"/>
        <w:docPartUnique/>
      </w:docPartObj>
    </w:sdtPr>
    <w:sdtContent>
      <w:p w14:paraId="445EBBBF" w14:textId="569D8DDE" w:rsidR="00ED74A2" w:rsidRDefault="00ED74A2" w:rsidP="006E02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481104" w14:textId="77777777" w:rsidR="00ED74A2" w:rsidRDefault="00ED7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2791937"/>
      <w:docPartObj>
        <w:docPartGallery w:val="Page Numbers (Bottom of Page)"/>
        <w:docPartUnique/>
      </w:docPartObj>
    </w:sdtPr>
    <w:sdtContent>
      <w:p w14:paraId="755855B0" w14:textId="7BC9CE7B" w:rsidR="00ED74A2" w:rsidRDefault="00ED74A2" w:rsidP="006E02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0" w:type="auto"/>
      <w:tblLayout w:type="fixed"/>
      <w:tblLook w:val="06A0" w:firstRow="1" w:lastRow="0" w:firstColumn="1" w:lastColumn="0" w:noHBand="1" w:noVBand="1"/>
    </w:tblPr>
    <w:tblGrid>
      <w:gridCol w:w="3120"/>
      <w:gridCol w:w="3120"/>
      <w:gridCol w:w="3120"/>
    </w:tblGrid>
    <w:tr w:rsidR="6C4EC7AA" w14:paraId="361AFEAF" w14:textId="77777777" w:rsidTr="6C4EC7AA">
      <w:trPr>
        <w:trHeight w:val="300"/>
      </w:trPr>
      <w:tc>
        <w:tcPr>
          <w:tcW w:w="3120" w:type="dxa"/>
        </w:tcPr>
        <w:p w14:paraId="48122C00" w14:textId="7A8AA0C6" w:rsidR="6C4EC7AA" w:rsidRDefault="6C4EC7AA" w:rsidP="6C4EC7AA">
          <w:pPr>
            <w:pStyle w:val="Header"/>
            <w:ind w:left="-115"/>
          </w:pPr>
        </w:p>
      </w:tc>
      <w:tc>
        <w:tcPr>
          <w:tcW w:w="3120" w:type="dxa"/>
        </w:tcPr>
        <w:p w14:paraId="1CD214BD" w14:textId="1B6D3BC6" w:rsidR="6C4EC7AA" w:rsidRDefault="6C4EC7AA" w:rsidP="6C4EC7AA">
          <w:pPr>
            <w:pStyle w:val="Header"/>
            <w:jc w:val="center"/>
          </w:pPr>
        </w:p>
      </w:tc>
      <w:tc>
        <w:tcPr>
          <w:tcW w:w="3120" w:type="dxa"/>
        </w:tcPr>
        <w:p w14:paraId="4AFC6E17" w14:textId="27A4562A" w:rsidR="6C4EC7AA" w:rsidRDefault="6C4EC7AA" w:rsidP="6C4EC7AA">
          <w:pPr>
            <w:pStyle w:val="Header"/>
            <w:ind w:right="-115"/>
            <w:jc w:val="right"/>
          </w:pPr>
        </w:p>
      </w:tc>
    </w:tr>
  </w:tbl>
  <w:p w14:paraId="2639DD5A" w14:textId="3B704DA5" w:rsidR="6C4EC7AA" w:rsidRDefault="6C4EC7AA" w:rsidP="6C4EC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52276" w14:textId="77777777" w:rsidR="00CA5CA6" w:rsidRDefault="00CA5CA6">
      <w:pPr>
        <w:spacing w:after="0" w:line="240" w:lineRule="auto"/>
      </w:pPr>
      <w:r>
        <w:separator/>
      </w:r>
    </w:p>
  </w:footnote>
  <w:footnote w:type="continuationSeparator" w:id="0">
    <w:p w14:paraId="5043962D" w14:textId="77777777" w:rsidR="00CA5CA6" w:rsidRDefault="00CA5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4EC7AA" w14:paraId="519A1D85" w14:textId="77777777" w:rsidTr="6C4EC7AA">
      <w:trPr>
        <w:trHeight w:val="300"/>
      </w:trPr>
      <w:tc>
        <w:tcPr>
          <w:tcW w:w="3120" w:type="dxa"/>
        </w:tcPr>
        <w:p w14:paraId="023DA839" w14:textId="1F4306AB" w:rsidR="6C4EC7AA" w:rsidRDefault="6C4EC7AA" w:rsidP="6C4EC7AA">
          <w:pPr>
            <w:pStyle w:val="Header"/>
            <w:ind w:left="-115"/>
          </w:pPr>
        </w:p>
      </w:tc>
      <w:tc>
        <w:tcPr>
          <w:tcW w:w="3120" w:type="dxa"/>
        </w:tcPr>
        <w:p w14:paraId="1299D33F" w14:textId="7C55FFEC" w:rsidR="6C4EC7AA" w:rsidRDefault="6C4EC7AA" w:rsidP="6C4EC7AA">
          <w:pPr>
            <w:pStyle w:val="Header"/>
            <w:jc w:val="center"/>
          </w:pPr>
        </w:p>
      </w:tc>
      <w:tc>
        <w:tcPr>
          <w:tcW w:w="3120" w:type="dxa"/>
        </w:tcPr>
        <w:p w14:paraId="5FA8901C" w14:textId="07F6E844" w:rsidR="6C4EC7AA" w:rsidRDefault="6C4EC7AA" w:rsidP="6C4EC7AA">
          <w:pPr>
            <w:pStyle w:val="Header"/>
            <w:ind w:right="-115"/>
            <w:jc w:val="right"/>
          </w:pPr>
        </w:p>
      </w:tc>
    </w:tr>
  </w:tbl>
  <w:p w14:paraId="49F041E0" w14:textId="0650ECBC" w:rsidR="6C4EC7AA" w:rsidRDefault="6C4EC7AA" w:rsidP="6C4EC7A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NAPtuOT" int2:invalidationBookmarkName="" int2:hashCode="LNdIS8GxX8z/gi" int2:id="ts5tTx3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05A9"/>
    <w:multiLevelType w:val="hybridMultilevel"/>
    <w:tmpl w:val="9DAE9732"/>
    <w:lvl w:ilvl="0" w:tplc="D88AD808">
      <w:start w:val="1"/>
      <w:numFmt w:val="lowerLetter"/>
      <w:lvlText w:val="%1)"/>
      <w:lvlJc w:val="left"/>
      <w:pPr>
        <w:ind w:left="720" w:hanging="360"/>
      </w:pPr>
    </w:lvl>
    <w:lvl w:ilvl="1" w:tplc="34D8CD5E">
      <w:start w:val="1"/>
      <w:numFmt w:val="lowerLetter"/>
      <w:lvlText w:val="%2."/>
      <w:lvlJc w:val="left"/>
      <w:pPr>
        <w:ind w:left="1440" w:hanging="360"/>
      </w:pPr>
    </w:lvl>
    <w:lvl w:ilvl="2" w:tplc="15CA372C">
      <w:start w:val="1"/>
      <w:numFmt w:val="lowerRoman"/>
      <w:lvlText w:val="%3."/>
      <w:lvlJc w:val="right"/>
      <w:pPr>
        <w:ind w:left="2160" w:hanging="180"/>
      </w:pPr>
    </w:lvl>
    <w:lvl w:ilvl="3" w:tplc="0A6E7234">
      <w:start w:val="1"/>
      <w:numFmt w:val="decimal"/>
      <w:lvlText w:val="%4."/>
      <w:lvlJc w:val="left"/>
      <w:pPr>
        <w:ind w:left="2880" w:hanging="360"/>
      </w:pPr>
    </w:lvl>
    <w:lvl w:ilvl="4" w:tplc="97DE8C7A">
      <w:start w:val="1"/>
      <w:numFmt w:val="lowerLetter"/>
      <w:lvlText w:val="%5."/>
      <w:lvlJc w:val="left"/>
      <w:pPr>
        <w:ind w:left="3600" w:hanging="360"/>
      </w:pPr>
    </w:lvl>
    <w:lvl w:ilvl="5" w:tplc="9EAA7440">
      <w:start w:val="1"/>
      <w:numFmt w:val="lowerRoman"/>
      <w:lvlText w:val="%6."/>
      <w:lvlJc w:val="right"/>
      <w:pPr>
        <w:ind w:left="4320" w:hanging="180"/>
      </w:pPr>
    </w:lvl>
    <w:lvl w:ilvl="6" w:tplc="54BAB880">
      <w:start w:val="1"/>
      <w:numFmt w:val="decimal"/>
      <w:lvlText w:val="%7."/>
      <w:lvlJc w:val="left"/>
      <w:pPr>
        <w:ind w:left="5040" w:hanging="360"/>
      </w:pPr>
    </w:lvl>
    <w:lvl w:ilvl="7" w:tplc="A6C418C8">
      <w:start w:val="1"/>
      <w:numFmt w:val="lowerLetter"/>
      <w:lvlText w:val="%8."/>
      <w:lvlJc w:val="left"/>
      <w:pPr>
        <w:ind w:left="5760" w:hanging="360"/>
      </w:pPr>
    </w:lvl>
    <w:lvl w:ilvl="8" w:tplc="1F1AA428">
      <w:start w:val="1"/>
      <w:numFmt w:val="lowerRoman"/>
      <w:lvlText w:val="%9."/>
      <w:lvlJc w:val="right"/>
      <w:pPr>
        <w:ind w:left="6480" w:hanging="180"/>
      </w:pPr>
    </w:lvl>
  </w:abstractNum>
  <w:abstractNum w:abstractNumId="1" w15:restartNumberingAfterBreak="0">
    <w:nsid w:val="06B82C97"/>
    <w:multiLevelType w:val="hybridMultilevel"/>
    <w:tmpl w:val="BE045988"/>
    <w:lvl w:ilvl="0" w:tplc="45BE1F60">
      <w:start w:val="1"/>
      <w:numFmt w:val="lowerLetter"/>
      <w:lvlText w:val="%1)"/>
      <w:lvlJc w:val="left"/>
      <w:pPr>
        <w:ind w:left="720" w:hanging="360"/>
      </w:pPr>
    </w:lvl>
    <w:lvl w:ilvl="1" w:tplc="E79AB2F6">
      <w:start w:val="1"/>
      <w:numFmt w:val="lowerLetter"/>
      <w:lvlText w:val="%2."/>
      <w:lvlJc w:val="left"/>
      <w:pPr>
        <w:ind w:left="1440" w:hanging="360"/>
      </w:pPr>
    </w:lvl>
    <w:lvl w:ilvl="2" w:tplc="1D4EB97E">
      <w:start w:val="1"/>
      <w:numFmt w:val="lowerRoman"/>
      <w:lvlText w:val="%3."/>
      <w:lvlJc w:val="right"/>
      <w:pPr>
        <w:ind w:left="2160" w:hanging="180"/>
      </w:pPr>
    </w:lvl>
    <w:lvl w:ilvl="3" w:tplc="CC66F41A">
      <w:start w:val="1"/>
      <w:numFmt w:val="decimal"/>
      <w:lvlText w:val="%4."/>
      <w:lvlJc w:val="left"/>
      <w:pPr>
        <w:ind w:left="2880" w:hanging="360"/>
      </w:pPr>
    </w:lvl>
    <w:lvl w:ilvl="4" w:tplc="2E0CE24C">
      <w:start w:val="1"/>
      <w:numFmt w:val="lowerLetter"/>
      <w:lvlText w:val="%5."/>
      <w:lvlJc w:val="left"/>
      <w:pPr>
        <w:ind w:left="3600" w:hanging="360"/>
      </w:pPr>
    </w:lvl>
    <w:lvl w:ilvl="5" w:tplc="0F545A3C">
      <w:start w:val="1"/>
      <w:numFmt w:val="lowerRoman"/>
      <w:lvlText w:val="%6."/>
      <w:lvlJc w:val="right"/>
      <w:pPr>
        <w:ind w:left="4320" w:hanging="180"/>
      </w:pPr>
    </w:lvl>
    <w:lvl w:ilvl="6" w:tplc="0404678E">
      <w:start w:val="1"/>
      <w:numFmt w:val="decimal"/>
      <w:lvlText w:val="%7."/>
      <w:lvlJc w:val="left"/>
      <w:pPr>
        <w:ind w:left="5040" w:hanging="360"/>
      </w:pPr>
    </w:lvl>
    <w:lvl w:ilvl="7" w:tplc="1F9E5F52">
      <w:start w:val="1"/>
      <w:numFmt w:val="lowerLetter"/>
      <w:lvlText w:val="%8."/>
      <w:lvlJc w:val="left"/>
      <w:pPr>
        <w:ind w:left="5760" w:hanging="360"/>
      </w:pPr>
    </w:lvl>
    <w:lvl w:ilvl="8" w:tplc="68A4F440">
      <w:start w:val="1"/>
      <w:numFmt w:val="lowerRoman"/>
      <w:lvlText w:val="%9."/>
      <w:lvlJc w:val="right"/>
      <w:pPr>
        <w:ind w:left="6480" w:hanging="180"/>
      </w:pPr>
    </w:lvl>
  </w:abstractNum>
  <w:abstractNum w:abstractNumId="2" w15:restartNumberingAfterBreak="0">
    <w:nsid w:val="07C4D291"/>
    <w:multiLevelType w:val="hybridMultilevel"/>
    <w:tmpl w:val="D4E02220"/>
    <w:lvl w:ilvl="0" w:tplc="A01AA9AE">
      <w:start w:val="1"/>
      <w:numFmt w:val="lowerRoman"/>
      <w:lvlText w:val="%1)"/>
      <w:lvlJc w:val="right"/>
      <w:pPr>
        <w:ind w:left="1080" w:hanging="360"/>
      </w:pPr>
    </w:lvl>
    <w:lvl w:ilvl="1" w:tplc="E5E04F50">
      <w:start w:val="1"/>
      <w:numFmt w:val="lowerLetter"/>
      <w:lvlText w:val="%2."/>
      <w:lvlJc w:val="left"/>
      <w:pPr>
        <w:ind w:left="1800" w:hanging="360"/>
      </w:pPr>
    </w:lvl>
    <w:lvl w:ilvl="2" w:tplc="168C78B8">
      <w:start w:val="1"/>
      <w:numFmt w:val="lowerRoman"/>
      <w:lvlText w:val="%3."/>
      <w:lvlJc w:val="right"/>
      <w:pPr>
        <w:ind w:left="2520" w:hanging="180"/>
      </w:pPr>
    </w:lvl>
    <w:lvl w:ilvl="3" w:tplc="A3441A66">
      <w:start w:val="1"/>
      <w:numFmt w:val="decimal"/>
      <w:lvlText w:val="%4."/>
      <w:lvlJc w:val="left"/>
      <w:pPr>
        <w:ind w:left="3240" w:hanging="360"/>
      </w:pPr>
    </w:lvl>
    <w:lvl w:ilvl="4" w:tplc="1E18F276">
      <w:start w:val="1"/>
      <w:numFmt w:val="lowerLetter"/>
      <w:lvlText w:val="%5."/>
      <w:lvlJc w:val="left"/>
      <w:pPr>
        <w:ind w:left="3960" w:hanging="360"/>
      </w:pPr>
    </w:lvl>
    <w:lvl w:ilvl="5" w:tplc="59241892">
      <w:start w:val="1"/>
      <w:numFmt w:val="lowerRoman"/>
      <w:lvlText w:val="%6."/>
      <w:lvlJc w:val="right"/>
      <w:pPr>
        <w:ind w:left="4680" w:hanging="180"/>
      </w:pPr>
    </w:lvl>
    <w:lvl w:ilvl="6" w:tplc="1BF6F4CA">
      <w:start w:val="1"/>
      <w:numFmt w:val="decimal"/>
      <w:lvlText w:val="%7."/>
      <w:lvlJc w:val="left"/>
      <w:pPr>
        <w:ind w:left="5400" w:hanging="360"/>
      </w:pPr>
    </w:lvl>
    <w:lvl w:ilvl="7" w:tplc="AE743C88">
      <w:start w:val="1"/>
      <w:numFmt w:val="lowerLetter"/>
      <w:lvlText w:val="%8."/>
      <w:lvlJc w:val="left"/>
      <w:pPr>
        <w:ind w:left="6120" w:hanging="360"/>
      </w:pPr>
    </w:lvl>
    <w:lvl w:ilvl="8" w:tplc="8D2C446E">
      <w:start w:val="1"/>
      <w:numFmt w:val="lowerRoman"/>
      <w:lvlText w:val="%9."/>
      <w:lvlJc w:val="right"/>
      <w:pPr>
        <w:ind w:left="6840" w:hanging="180"/>
      </w:pPr>
    </w:lvl>
  </w:abstractNum>
  <w:abstractNum w:abstractNumId="3" w15:restartNumberingAfterBreak="0">
    <w:nsid w:val="0AE99EE1"/>
    <w:multiLevelType w:val="hybridMultilevel"/>
    <w:tmpl w:val="E2C2DA22"/>
    <w:lvl w:ilvl="0" w:tplc="E0AE32CA">
      <w:start w:val="1"/>
      <w:numFmt w:val="lowerRoman"/>
      <w:lvlText w:val="%1)"/>
      <w:lvlJc w:val="right"/>
      <w:pPr>
        <w:ind w:left="1080" w:hanging="360"/>
      </w:pPr>
    </w:lvl>
    <w:lvl w:ilvl="1" w:tplc="007CEFB2">
      <w:start w:val="1"/>
      <w:numFmt w:val="lowerLetter"/>
      <w:lvlText w:val="%2."/>
      <w:lvlJc w:val="left"/>
      <w:pPr>
        <w:ind w:left="1800" w:hanging="360"/>
      </w:pPr>
    </w:lvl>
    <w:lvl w:ilvl="2" w:tplc="0DC6D88C">
      <w:start w:val="1"/>
      <w:numFmt w:val="lowerRoman"/>
      <w:lvlText w:val="%3."/>
      <w:lvlJc w:val="right"/>
      <w:pPr>
        <w:ind w:left="2520" w:hanging="180"/>
      </w:pPr>
    </w:lvl>
    <w:lvl w:ilvl="3" w:tplc="181083F8">
      <w:start w:val="1"/>
      <w:numFmt w:val="decimal"/>
      <w:lvlText w:val="%4."/>
      <w:lvlJc w:val="left"/>
      <w:pPr>
        <w:ind w:left="3240" w:hanging="360"/>
      </w:pPr>
    </w:lvl>
    <w:lvl w:ilvl="4" w:tplc="32E04B78">
      <w:start w:val="1"/>
      <w:numFmt w:val="lowerLetter"/>
      <w:lvlText w:val="%5."/>
      <w:lvlJc w:val="left"/>
      <w:pPr>
        <w:ind w:left="3960" w:hanging="360"/>
      </w:pPr>
    </w:lvl>
    <w:lvl w:ilvl="5" w:tplc="B0C2B994">
      <w:start w:val="1"/>
      <w:numFmt w:val="lowerRoman"/>
      <w:lvlText w:val="%6."/>
      <w:lvlJc w:val="right"/>
      <w:pPr>
        <w:ind w:left="4680" w:hanging="180"/>
      </w:pPr>
    </w:lvl>
    <w:lvl w:ilvl="6" w:tplc="0622A45A">
      <w:start w:val="1"/>
      <w:numFmt w:val="decimal"/>
      <w:lvlText w:val="%7."/>
      <w:lvlJc w:val="left"/>
      <w:pPr>
        <w:ind w:left="5400" w:hanging="360"/>
      </w:pPr>
    </w:lvl>
    <w:lvl w:ilvl="7" w:tplc="BF3849D6">
      <w:start w:val="1"/>
      <w:numFmt w:val="lowerLetter"/>
      <w:lvlText w:val="%8."/>
      <w:lvlJc w:val="left"/>
      <w:pPr>
        <w:ind w:left="6120" w:hanging="360"/>
      </w:pPr>
    </w:lvl>
    <w:lvl w:ilvl="8" w:tplc="0F64C89C">
      <w:start w:val="1"/>
      <w:numFmt w:val="lowerRoman"/>
      <w:lvlText w:val="%9."/>
      <w:lvlJc w:val="right"/>
      <w:pPr>
        <w:ind w:left="6840" w:hanging="180"/>
      </w:pPr>
    </w:lvl>
  </w:abstractNum>
  <w:abstractNum w:abstractNumId="4" w15:restartNumberingAfterBreak="0">
    <w:nsid w:val="0BF4FE37"/>
    <w:multiLevelType w:val="hybridMultilevel"/>
    <w:tmpl w:val="88AA8AC8"/>
    <w:lvl w:ilvl="0" w:tplc="B6F69E9A">
      <w:start w:val="1"/>
      <w:numFmt w:val="lowerLetter"/>
      <w:lvlText w:val="%1)"/>
      <w:lvlJc w:val="left"/>
      <w:pPr>
        <w:ind w:left="720" w:hanging="360"/>
      </w:pPr>
    </w:lvl>
    <w:lvl w:ilvl="1" w:tplc="EE582B4E">
      <w:start w:val="1"/>
      <w:numFmt w:val="lowerLetter"/>
      <w:lvlText w:val="%2."/>
      <w:lvlJc w:val="left"/>
      <w:pPr>
        <w:ind w:left="1440" w:hanging="360"/>
      </w:pPr>
    </w:lvl>
    <w:lvl w:ilvl="2" w:tplc="B4E684CC">
      <w:start w:val="1"/>
      <w:numFmt w:val="lowerRoman"/>
      <w:lvlText w:val="%3."/>
      <w:lvlJc w:val="right"/>
      <w:pPr>
        <w:ind w:left="2160" w:hanging="180"/>
      </w:pPr>
    </w:lvl>
    <w:lvl w:ilvl="3" w:tplc="10B06F22">
      <w:start w:val="1"/>
      <w:numFmt w:val="decimal"/>
      <w:lvlText w:val="%4."/>
      <w:lvlJc w:val="left"/>
      <w:pPr>
        <w:ind w:left="2880" w:hanging="360"/>
      </w:pPr>
    </w:lvl>
    <w:lvl w:ilvl="4" w:tplc="C592242C">
      <w:start w:val="1"/>
      <w:numFmt w:val="lowerLetter"/>
      <w:lvlText w:val="%5."/>
      <w:lvlJc w:val="left"/>
      <w:pPr>
        <w:ind w:left="3600" w:hanging="360"/>
      </w:pPr>
    </w:lvl>
    <w:lvl w:ilvl="5" w:tplc="0C00B046">
      <w:start w:val="1"/>
      <w:numFmt w:val="lowerRoman"/>
      <w:lvlText w:val="%6."/>
      <w:lvlJc w:val="right"/>
      <w:pPr>
        <w:ind w:left="4320" w:hanging="180"/>
      </w:pPr>
    </w:lvl>
    <w:lvl w:ilvl="6" w:tplc="DAB4AA94">
      <w:start w:val="1"/>
      <w:numFmt w:val="decimal"/>
      <w:lvlText w:val="%7."/>
      <w:lvlJc w:val="left"/>
      <w:pPr>
        <w:ind w:left="5040" w:hanging="360"/>
      </w:pPr>
    </w:lvl>
    <w:lvl w:ilvl="7" w:tplc="9826918C">
      <w:start w:val="1"/>
      <w:numFmt w:val="lowerLetter"/>
      <w:lvlText w:val="%8."/>
      <w:lvlJc w:val="left"/>
      <w:pPr>
        <w:ind w:left="5760" w:hanging="360"/>
      </w:pPr>
    </w:lvl>
    <w:lvl w:ilvl="8" w:tplc="39C8248A">
      <w:start w:val="1"/>
      <w:numFmt w:val="lowerRoman"/>
      <w:lvlText w:val="%9."/>
      <w:lvlJc w:val="right"/>
      <w:pPr>
        <w:ind w:left="6480" w:hanging="180"/>
      </w:pPr>
    </w:lvl>
  </w:abstractNum>
  <w:abstractNum w:abstractNumId="5" w15:restartNumberingAfterBreak="0">
    <w:nsid w:val="0BFF1345"/>
    <w:multiLevelType w:val="hybridMultilevel"/>
    <w:tmpl w:val="F9BA10DA"/>
    <w:lvl w:ilvl="0" w:tplc="F7A2CC78">
      <w:start w:val="1"/>
      <w:numFmt w:val="decimal"/>
      <w:lvlText w:val="%1."/>
      <w:lvlJc w:val="left"/>
      <w:pPr>
        <w:ind w:left="720" w:hanging="360"/>
      </w:pPr>
    </w:lvl>
    <w:lvl w:ilvl="1" w:tplc="A4D87D7E">
      <w:start w:val="1"/>
      <w:numFmt w:val="lowerLetter"/>
      <w:lvlText w:val="%2."/>
      <w:lvlJc w:val="left"/>
      <w:pPr>
        <w:ind w:left="1440" w:hanging="360"/>
      </w:pPr>
    </w:lvl>
    <w:lvl w:ilvl="2" w:tplc="B8785020">
      <w:start w:val="1"/>
      <w:numFmt w:val="lowerRoman"/>
      <w:lvlText w:val="%3."/>
      <w:lvlJc w:val="right"/>
      <w:pPr>
        <w:ind w:left="2160" w:hanging="180"/>
      </w:pPr>
    </w:lvl>
    <w:lvl w:ilvl="3" w:tplc="65CA65F2">
      <w:start w:val="1"/>
      <w:numFmt w:val="decimal"/>
      <w:lvlText w:val="%4."/>
      <w:lvlJc w:val="left"/>
      <w:pPr>
        <w:ind w:left="2880" w:hanging="360"/>
      </w:pPr>
    </w:lvl>
    <w:lvl w:ilvl="4" w:tplc="59DCA87E">
      <w:start w:val="1"/>
      <w:numFmt w:val="lowerLetter"/>
      <w:lvlText w:val="%5."/>
      <w:lvlJc w:val="left"/>
      <w:pPr>
        <w:ind w:left="3600" w:hanging="360"/>
      </w:pPr>
    </w:lvl>
    <w:lvl w:ilvl="5" w:tplc="8F44887C">
      <w:start w:val="1"/>
      <w:numFmt w:val="lowerRoman"/>
      <w:lvlText w:val="%6."/>
      <w:lvlJc w:val="right"/>
      <w:pPr>
        <w:ind w:left="4320" w:hanging="180"/>
      </w:pPr>
    </w:lvl>
    <w:lvl w:ilvl="6" w:tplc="722C5E4C">
      <w:start w:val="1"/>
      <w:numFmt w:val="decimal"/>
      <w:lvlText w:val="%7."/>
      <w:lvlJc w:val="left"/>
      <w:pPr>
        <w:ind w:left="5040" w:hanging="360"/>
      </w:pPr>
    </w:lvl>
    <w:lvl w:ilvl="7" w:tplc="DE526F3E">
      <w:start w:val="1"/>
      <w:numFmt w:val="lowerLetter"/>
      <w:lvlText w:val="%8."/>
      <w:lvlJc w:val="left"/>
      <w:pPr>
        <w:ind w:left="5760" w:hanging="360"/>
      </w:pPr>
    </w:lvl>
    <w:lvl w:ilvl="8" w:tplc="FAFC170E">
      <w:start w:val="1"/>
      <w:numFmt w:val="lowerRoman"/>
      <w:lvlText w:val="%9."/>
      <w:lvlJc w:val="right"/>
      <w:pPr>
        <w:ind w:left="6480" w:hanging="180"/>
      </w:pPr>
    </w:lvl>
  </w:abstractNum>
  <w:abstractNum w:abstractNumId="6" w15:restartNumberingAfterBreak="0">
    <w:nsid w:val="0D777B96"/>
    <w:multiLevelType w:val="hybridMultilevel"/>
    <w:tmpl w:val="6B1A5A7C"/>
    <w:lvl w:ilvl="0" w:tplc="9B1CEE38">
      <w:start w:val="1"/>
      <w:numFmt w:val="lowerLetter"/>
      <w:lvlText w:val="%1)"/>
      <w:lvlJc w:val="left"/>
      <w:pPr>
        <w:ind w:left="720" w:hanging="360"/>
      </w:pPr>
    </w:lvl>
    <w:lvl w:ilvl="1" w:tplc="9B466764">
      <w:start w:val="1"/>
      <w:numFmt w:val="lowerLetter"/>
      <w:lvlText w:val="%2."/>
      <w:lvlJc w:val="left"/>
      <w:pPr>
        <w:ind w:left="1440" w:hanging="360"/>
      </w:pPr>
    </w:lvl>
    <w:lvl w:ilvl="2" w:tplc="D96EE052">
      <w:start w:val="1"/>
      <w:numFmt w:val="lowerRoman"/>
      <w:lvlText w:val="%3."/>
      <w:lvlJc w:val="right"/>
      <w:pPr>
        <w:ind w:left="2160" w:hanging="180"/>
      </w:pPr>
    </w:lvl>
    <w:lvl w:ilvl="3" w:tplc="3332610E">
      <w:start w:val="1"/>
      <w:numFmt w:val="decimal"/>
      <w:lvlText w:val="%4."/>
      <w:lvlJc w:val="left"/>
      <w:pPr>
        <w:ind w:left="2880" w:hanging="360"/>
      </w:pPr>
    </w:lvl>
    <w:lvl w:ilvl="4" w:tplc="EA288BC0">
      <w:start w:val="1"/>
      <w:numFmt w:val="lowerLetter"/>
      <w:lvlText w:val="%5."/>
      <w:lvlJc w:val="left"/>
      <w:pPr>
        <w:ind w:left="3600" w:hanging="360"/>
      </w:pPr>
    </w:lvl>
    <w:lvl w:ilvl="5" w:tplc="DEAE6DC6">
      <w:start w:val="1"/>
      <w:numFmt w:val="lowerRoman"/>
      <w:lvlText w:val="%6."/>
      <w:lvlJc w:val="right"/>
      <w:pPr>
        <w:ind w:left="4320" w:hanging="180"/>
      </w:pPr>
    </w:lvl>
    <w:lvl w:ilvl="6" w:tplc="A160713C">
      <w:start w:val="1"/>
      <w:numFmt w:val="decimal"/>
      <w:lvlText w:val="%7."/>
      <w:lvlJc w:val="left"/>
      <w:pPr>
        <w:ind w:left="5040" w:hanging="360"/>
      </w:pPr>
    </w:lvl>
    <w:lvl w:ilvl="7" w:tplc="AA5E8264">
      <w:start w:val="1"/>
      <w:numFmt w:val="lowerLetter"/>
      <w:lvlText w:val="%8."/>
      <w:lvlJc w:val="left"/>
      <w:pPr>
        <w:ind w:left="5760" w:hanging="360"/>
      </w:pPr>
    </w:lvl>
    <w:lvl w:ilvl="8" w:tplc="AAD4050E">
      <w:start w:val="1"/>
      <w:numFmt w:val="lowerRoman"/>
      <w:lvlText w:val="%9."/>
      <w:lvlJc w:val="right"/>
      <w:pPr>
        <w:ind w:left="6480" w:hanging="180"/>
      </w:pPr>
    </w:lvl>
  </w:abstractNum>
  <w:abstractNum w:abstractNumId="7" w15:restartNumberingAfterBreak="0">
    <w:nsid w:val="17F98A77"/>
    <w:multiLevelType w:val="hybridMultilevel"/>
    <w:tmpl w:val="C6EA799A"/>
    <w:lvl w:ilvl="0" w:tplc="905ED472">
      <w:start w:val="1"/>
      <w:numFmt w:val="lowerLetter"/>
      <w:lvlText w:val="%1)"/>
      <w:lvlJc w:val="left"/>
      <w:pPr>
        <w:ind w:left="720" w:hanging="360"/>
      </w:pPr>
    </w:lvl>
    <w:lvl w:ilvl="1" w:tplc="8FD66776">
      <w:start w:val="1"/>
      <w:numFmt w:val="lowerLetter"/>
      <w:lvlText w:val="%2."/>
      <w:lvlJc w:val="left"/>
      <w:pPr>
        <w:ind w:left="1440" w:hanging="360"/>
      </w:pPr>
    </w:lvl>
    <w:lvl w:ilvl="2" w:tplc="7F205608">
      <w:start w:val="1"/>
      <w:numFmt w:val="lowerRoman"/>
      <w:lvlText w:val="%3."/>
      <w:lvlJc w:val="right"/>
      <w:pPr>
        <w:ind w:left="2160" w:hanging="180"/>
      </w:pPr>
    </w:lvl>
    <w:lvl w:ilvl="3" w:tplc="0882CC30">
      <w:start w:val="1"/>
      <w:numFmt w:val="decimal"/>
      <w:lvlText w:val="%4."/>
      <w:lvlJc w:val="left"/>
      <w:pPr>
        <w:ind w:left="2880" w:hanging="360"/>
      </w:pPr>
    </w:lvl>
    <w:lvl w:ilvl="4" w:tplc="03D2D860">
      <w:start w:val="1"/>
      <w:numFmt w:val="lowerLetter"/>
      <w:lvlText w:val="%5."/>
      <w:lvlJc w:val="left"/>
      <w:pPr>
        <w:ind w:left="3600" w:hanging="360"/>
      </w:pPr>
    </w:lvl>
    <w:lvl w:ilvl="5" w:tplc="94BEBE4E">
      <w:start w:val="1"/>
      <w:numFmt w:val="lowerRoman"/>
      <w:lvlText w:val="%6."/>
      <w:lvlJc w:val="right"/>
      <w:pPr>
        <w:ind w:left="4320" w:hanging="180"/>
      </w:pPr>
    </w:lvl>
    <w:lvl w:ilvl="6" w:tplc="5F7EC2E4">
      <w:start w:val="1"/>
      <w:numFmt w:val="decimal"/>
      <w:lvlText w:val="%7."/>
      <w:lvlJc w:val="left"/>
      <w:pPr>
        <w:ind w:left="5040" w:hanging="360"/>
      </w:pPr>
    </w:lvl>
    <w:lvl w:ilvl="7" w:tplc="42D8ECB6">
      <w:start w:val="1"/>
      <w:numFmt w:val="lowerLetter"/>
      <w:lvlText w:val="%8."/>
      <w:lvlJc w:val="left"/>
      <w:pPr>
        <w:ind w:left="5760" w:hanging="360"/>
      </w:pPr>
    </w:lvl>
    <w:lvl w:ilvl="8" w:tplc="90EE6068">
      <w:start w:val="1"/>
      <w:numFmt w:val="lowerRoman"/>
      <w:lvlText w:val="%9."/>
      <w:lvlJc w:val="right"/>
      <w:pPr>
        <w:ind w:left="6480" w:hanging="180"/>
      </w:pPr>
    </w:lvl>
  </w:abstractNum>
  <w:abstractNum w:abstractNumId="8" w15:restartNumberingAfterBreak="0">
    <w:nsid w:val="1C88F699"/>
    <w:multiLevelType w:val="hybridMultilevel"/>
    <w:tmpl w:val="E7E84F8E"/>
    <w:lvl w:ilvl="0" w:tplc="90D60514">
      <w:start w:val="1"/>
      <w:numFmt w:val="lowerLetter"/>
      <w:lvlText w:val="%1)"/>
      <w:lvlJc w:val="left"/>
      <w:pPr>
        <w:ind w:left="720" w:hanging="360"/>
      </w:pPr>
    </w:lvl>
    <w:lvl w:ilvl="1" w:tplc="0C98A498">
      <w:start w:val="1"/>
      <w:numFmt w:val="lowerLetter"/>
      <w:lvlText w:val="%2."/>
      <w:lvlJc w:val="left"/>
      <w:pPr>
        <w:ind w:left="1440" w:hanging="360"/>
      </w:pPr>
    </w:lvl>
    <w:lvl w:ilvl="2" w:tplc="CEC8764E">
      <w:start w:val="1"/>
      <w:numFmt w:val="lowerRoman"/>
      <w:lvlText w:val="%3."/>
      <w:lvlJc w:val="right"/>
      <w:pPr>
        <w:ind w:left="2160" w:hanging="180"/>
      </w:pPr>
    </w:lvl>
    <w:lvl w:ilvl="3" w:tplc="1E1C7312">
      <w:start w:val="1"/>
      <w:numFmt w:val="decimal"/>
      <w:lvlText w:val="%4."/>
      <w:lvlJc w:val="left"/>
      <w:pPr>
        <w:ind w:left="2880" w:hanging="360"/>
      </w:pPr>
    </w:lvl>
    <w:lvl w:ilvl="4" w:tplc="F76CAB32">
      <w:start w:val="1"/>
      <w:numFmt w:val="lowerLetter"/>
      <w:lvlText w:val="%5."/>
      <w:lvlJc w:val="left"/>
      <w:pPr>
        <w:ind w:left="3600" w:hanging="360"/>
      </w:pPr>
    </w:lvl>
    <w:lvl w:ilvl="5" w:tplc="19C85208">
      <w:start w:val="1"/>
      <w:numFmt w:val="lowerRoman"/>
      <w:lvlText w:val="%6."/>
      <w:lvlJc w:val="right"/>
      <w:pPr>
        <w:ind w:left="4320" w:hanging="180"/>
      </w:pPr>
    </w:lvl>
    <w:lvl w:ilvl="6" w:tplc="7C80A59E">
      <w:start w:val="1"/>
      <w:numFmt w:val="decimal"/>
      <w:lvlText w:val="%7."/>
      <w:lvlJc w:val="left"/>
      <w:pPr>
        <w:ind w:left="5040" w:hanging="360"/>
      </w:pPr>
    </w:lvl>
    <w:lvl w:ilvl="7" w:tplc="33082A16">
      <w:start w:val="1"/>
      <w:numFmt w:val="lowerLetter"/>
      <w:lvlText w:val="%8."/>
      <w:lvlJc w:val="left"/>
      <w:pPr>
        <w:ind w:left="5760" w:hanging="360"/>
      </w:pPr>
    </w:lvl>
    <w:lvl w:ilvl="8" w:tplc="FE9EB91C">
      <w:start w:val="1"/>
      <w:numFmt w:val="lowerRoman"/>
      <w:lvlText w:val="%9."/>
      <w:lvlJc w:val="right"/>
      <w:pPr>
        <w:ind w:left="6480" w:hanging="180"/>
      </w:pPr>
    </w:lvl>
  </w:abstractNum>
  <w:abstractNum w:abstractNumId="9" w15:restartNumberingAfterBreak="0">
    <w:nsid w:val="256FC17E"/>
    <w:multiLevelType w:val="hybridMultilevel"/>
    <w:tmpl w:val="D1E4D736"/>
    <w:lvl w:ilvl="0" w:tplc="E0B40092">
      <w:start w:val="1"/>
      <w:numFmt w:val="lowerLetter"/>
      <w:lvlText w:val="%1."/>
      <w:lvlJc w:val="left"/>
      <w:pPr>
        <w:ind w:left="720" w:hanging="360"/>
      </w:pPr>
    </w:lvl>
    <w:lvl w:ilvl="1" w:tplc="45C88D10">
      <w:start w:val="1"/>
      <w:numFmt w:val="lowerLetter"/>
      <w:lvlText w:val="%2."/>
      <w:lvlJc w:val="left"/>
      <w:pPr>
        <w:ind w:left="1440" w:hanging="360"/>
      </w:pPr>
    </w:lvl>
    <w:lvl w:ilvl="2" w:tplc="0938FDA6">
      <w:start w:val="1"/>
      <w:numFmt w:val="lowerRoman"/>
      <w:lvlText w:val="%3."/>
      <w:lvlJc w:val="right"/>
      <w:pPr>
        <w:ind w:left="2160" w:hanging="180"/>
      </w:pPr>
    </w:lvl>
    <w:lvl w:ilvl="3" w:tplc="57389A4A">
      <w:start w:val="1"/>
      <w:numFmt w:val="decimal"/>
      <w:lvlText w:val="%4."/>
      <w:lvlJc w:val="left"/>
      <w:pPr>
        <w:ind w:left="2880" w:hanging="360"/>
      </w:pPr>
    </w:lvl>
    <w:lvl w:ilvl="4" w:tplc="7166F246">
      <w:start w:val="1"/>
      <w:numFmt w:val="lowerLetter"/>
      <w:lvlText w:val="%5."/>
      <w:lvlJc w:val="left"/>
      <w:pPr>
        <w:ind w:left="3600" w:hanging="360"/>
      </w:pPr>
    </w:lvl>
    <w:lvl w:ilvl="5" w:tplc="F15E255C">
      <w:start w:val="1"/>
      <w:numFmt w:val="lowerRoman"/>
      <w:lvlText w:val="%6."/>
      <w:lvlJc w:val="right"/>
      <w:pPr>
        <w:ind w:left="4320" w:hanging="180"/>
      </w:pPr>
    </w:lvl>
    <w:lvl w:ilvl="6" w:tplc="A014C088">
      <w:start w:val="1"/>
      <w:numFmt w:val="decimal"/>
      <w:lvlText w:val="%7."/>
      <w:lvlJc w:val="left"/>
      <w:pPr>
        <w:ind w:left="5040" w:hanging="360"/>
      </w:pPr>
    </w:lvl>
    <w:lvl w:ilvl="7" w:tplc="A97C766A">
      <w:start w:val="1"/>
      <w:numFmt w:val="lowerLetter"/>
      <w:lvlText w:val="%8."/>
      <w:lvlJc w:val="left"/>
      <w:pPr>
        <w:ind w:left="5760" w:hanging="360"/>
      </w:pPr>
    </w:lvl>
    <w:lvl w:ilvl="8" w:tplc="3CAC06B6">
      <w:start w:val="1"/>
      <w:numFmt w:val="lowerRoman"/>
      <w:lvlText w:val="%9."/>
      <w:lvlJc w:val="right"/>
      <w:pPr>
        <w:ind w:left="6480" w:hanging="180"/>
      </w:pPr>
    </w:lvl>
  </w:abstractNum>
  <w:abstractNum w:abstractNumId="10" w15:restartNumberingAfterBreak="0">
    <w:nsid w:val="281C073B"/>
    <w:multiLevelType w:val="hybridMultilevel"/>
    <w:tmpl w:val="22DCDA48"/>
    <w:lvl w:ilvl="0" w:tplc="74AC4FB2">
      <w:start w:val="1"/>
      <w:numFmt w:val="lowerRoman"/>
      <w:lvlText w:val="%1."/>
      <w:lvlJc w:val="right"/>
      <w:pPr>
        <w:ind w:left="1080" w:hanging="360"/>
      </w:pPr>
    </w:lvl>
    <w:lvl w:ilvl="1" w:tplc="E1E6C2C0">
      <w:start w:val="1"/>
      <w:numFmt w:val="lowerLetter"/>
      <w:lvlText w:val="%2."/>
      <w:lvlJc w:val="left"/>
      <w:pPr>
        <w:ind w:left="1800" w:hanging="360"/>
      </w:pPr>
    </w:lvl>
    <w:lvl w:ilvl="2" w:tplc="E3AE38B2">
      <w:start w:val="1"/>
      <w:numFmt w:val="lowerRoman"/>
      <w:lvlText w:val="%3."/>
      <w:lvlJc w:val="right"/>
      <w:pPr>
        <w:ind w:left="2520" w:hanging="180"/>
      </w:pPr>
    </w:lvl>
    <w:lvl w:ilvl="3" w:tplc="901E3B28">
      <w:start w:val="1"/>
      <w:numFmt w:val="decimal"/>
      <w:lvlText w:val="%4."/>
      <w:lvlJc w:val="left"/>
      <w:pPr>
        <w:ind w:left="3240" w:hanging="360"/>
      </w:pPr>
    </w:lvl>
    <w:lvl w:ilvl="4" w:tplc="E85801E4">
      <w:start w:val="1"/>
      <w:numFmt w:val="lowerLetter"/>
      <w:lvlText w:val="%5."/>
      <w:lvlJc w:val="left"/>
      <w:pPr>
        <w:ind w:left="3960" w:hanging="360"/>
      </w:pPr>
    </w:lvl>
    <w:lvl w:ilvl="5" w:tplc="D8A835E0">
      <w:start w:val="1"/>
      <w:numFmt w:val="lowerRoman"/>
      <w:lvlText w:val="%6."/>
      <w:lvlJc w:val="right"/>
      <w:pPr>
        <w:ind w:left="4680" w:hanging="180"/>
      </w:pPr>
    </w:lvl>
    <w:lvl w:ilvl="6" w:tplc="2A5A21B2">
      <w:start w:val="1"/>
      <w:numFmt w:val="decimal"/>
      <w:lvlText w:val="%7."/>
      <w:lvlJc w:val="left"/>
      <w:pPr>
        <w:ind w:left="5400" w:hanging="360"/>
      </w:pPr>
    </w:lvl>
    <w:lvl w:ilvl="7" w:tplc="147AFC7C">
      <w:start w:val="1"/>
      <w:numFmt w:val="lowerLetter"/>
      <w:lvlText w:val="%8."/>
      <w:lvlJc w:val="left"/>
      <w:pPr>
        <w:ind w:left="6120" w:hanging="360"/>
      </w:pPr>
    </w:lvl>
    <w:lvl w:ilvl="8" w:tplc="DEA4D6AE">
      <w:start w:val="1"/>
      <w:numFmt w:val="lowerRoman"/>
      <w:lvlText w:val="%9."/>
      <w:lvlJc w:val="right"/>
      <w:pPr>
        <w:ind w:left="6840" w:hanging="180"/>
      </w:pPr>
    </w:lvl>
  </w:abstractNum>
  <w:abstractNum w:abstractNumId="11" w15:restartNumberingAfterBreak="0">
    <w:nsid w:val="282D6C10"/>
    <w:multiLevelType w:val="hybridMultilevel"/>
    <w:tmpl w:val="95F66D7E"/>
    <w:lvl w:ilvl="0" w:tplc="E6701282">
      <w:start w:val="1"/>
      <w:numFmt w:val="lowerLetter"/>
      <w:lvlText w:val="%1)"/>
      <w:lvlJc w:val="left"/>
      <w:pPr>
        <w:ind w:left="720" w:hanging="360"/>
      </w:pPr>
    </w:lvl>
    <w:lvl w:ilvl="1" w:tplc="6F8E3E36">
      <w:start w:val="1"/>
      <w:numFmt w:val="lowerLetter"/>
      <w:lvlText w:val="%2."/>
      <w:lvlJc w:val="left"/>
      <w:pPr>
        <w:ind w:left="1440" w:hanging="360"/>
      </w:pPr>
    </w:lvl>
    <w:lvl w:ilvl="2" w:tplc="167C1672">
      <w:start w:val="1"/>
      <w:numFmt w:val="lowerRoman"/>
      <w:lvlText w:val="%3."/>
      <w:lvlJc w:val="right"/>
      <w:pPr>
        <w:ind w:left="2160" w:hanging="180"/>
      </w:pPr>
    </w:lvl>
    <w:lvl w:ilvl="3" w:tplc="5E1483D6">
      <w:start w:val="1"/>
      <w:numFmt w:val="decimal"/>
      <w:lvlText w:val="%4."/>
      <w:lvlJc w:val="left"/>
      <w:pPr>
        <w:ind w:left="2880" w:hanging="360"/>
      </w:pPr>
    </w:lvl>
    <w:lvl w:ilvl="4" w:tplc="48ECF136">
      <w:start w:val="1"/>
      <w:numFmt w:val="lowerLetter"/>
      <w:lvlText w:val="%5."/>
      <w:lvlJc w:val="left"/>
      <w:pPr>
        <w:ind w:left="3600" w:hanging="360"/>
      </w:pPr>
    </w:lvl>
    <w:lvl w:ilvl="5" w:tplc="2EEEC416">
      <w:start w:val="1"/>
      <w:numFmt w:val="lowerRoman"/>
      <w:lvlText w:val="%6."/>
      <w:lvlJc w:val="right"/>
      <w:pPr>
        <w:ind w:left="4320" w:hanging="180"/>
      </w:pPr>
    </w:lvl>
    <w:lvl w:ilvl="6" w:tplc="095ED398">
      <w:start w:val="1"/>
      <w:numFmt w:val="decimal"/>
      <w:lvlText w:val="%7."/>
      <w:lvlJc w:val="left"/>
      <w:pPr>
        <w:ind w:left="5040" w:hanging="360"/>
      </w:pPr>
    </w:lvl>
    <w:lvl w:ilvl="7" w:tplc="E6641E5A">
      <w:start w:val="1"/>
      <w:numFmt w:val="lowerLetter"/>
      <w:lvlText w:val="%8."/>
      <w:lvlJc w:val="left"/>
      <w:pPr>
        <w:ind w:left="5760" w:hanging="360"/>
      </w:pPr>
    </w:lvl>
    <w:lvl w:ilvl="8" w:tplc="C9520016">
      <w:start w:val="1"/>
      <w:numFmt w:val="lowerRoman"/>
      <w:lvlText w:val="%9."/>
      <w:lvlJc w:val="right"/>
      <w:pPr>
        <w:ind w:left="6480" w:hanging="180"/>
      </w:pPr>
    </w:lvl>
  </w:abstractNum>
  <w:abstractNum w:abstractNumId="12" w15:restartNumberingAfterBreak="0">
    <w:nsid w:val="2A21372B"/>
    <w:multiLevelType w:val="hybridMultilevel"/>
    <w:tmpl w:val="5DA06046"/>
    <w:lvl w:ilvl="0" w:tplc="DEDE7A1C">
      <w:start w:val="1"/>
      <w:numFmt w:val="lowerLetter"/>
      <w:lvlText w:val="%1)"/>
      <w:lvlJc w:val="left"/>
      <w:pPr>
        <w:ind w:left="720" w:hanging="360"/>
      </w:pPr>
    </w:lvl>
    <w:lvl w:ilvl="1" w:tplc="0D1C5634">
      <w:start w:val="1"/>
      <w:numFmt w:val="lowerLetter"/>
      <w:lvlText w:val="%2."/>
      <w:lvlJc w:val="left"/>
      <w:pPr>
        <w:ind w:left="1440" w:hanging="360"/>
      </w:pPr>
    </w:lvl>
    <w:lvl w:ilvl="2" w:tplc="7436DED4">
      <w:start w:val="1"/>
      <w:numFmt w:val="lowerRoman"/>
      <w:lvlText w:val="%3."/>
      <w:lvlJc w:val="right"/>
      <w:pPr>
        <w:ind w:left="2160" w:hanging="180"/>
      </w:pPr>
    </w:lvl>
    <w:lvl w:ilvl="3" w:tplc="0EB0C0EE">
      <w:start w:val="1"/>
      <w:numFmt w:val="decimal"/>
      <w:lvlText w:val="%4."/>
      <w:lvlJc w:val="left"/>
      <w:pPr>
        <w:ind w:left="2880" w:hanging="360"/>
      </w:pPr>
    </w:lvl>
    <w:lvl w:ilvl="4" w:tplc="1826CECA">
      <w:start w:val="1"/>
      <w:numFmt w:val="lowerLetter"/>
      <w:lvlText w:val="%5."/>
      <w:lvlJc w:val="left"/>
      <w:pPr>
        <w:ind w:left="3600" w:hanging="360"/>
      </w:pPr>
    </w:lvl>
    <w:lvl w:ilvl="5" w:tplc="BACCBD9E">
      <w:start w:val="1"/>
      <w:numFmt w:val="lowerRoman"/>
      <w:lvlText w:val="%6."/>
      <w:lvlJc w:val="right"/>
      <w:pPr>
        <w:ind w:left="4320" w:hanging="180"/>
      </w:pPr>
    </w:lvl>
    <w:lvl w:ilvl="6" w:tplc="F2E4AA72">
      <w:start w:val="1"/>
      <w:numFmt w:val="decimal"/>
      <w:lvlText w:val="%7."/>
      <w:lvlJc w:val="left"/>
      <w:pPr>
        <w:ind w:left="5040" w:hanging="360"/>
      </w:pPr>
    </w:lvl>
    <w:lvl w:ilvl="7" w:tplc="42CCF3C0">
      <w:start w:val="1"/>
      <w:numFmt w:val="lowerLetter"/>
      <w:lvlText w:val="%8."/>
      <w:lvlJc w:val="left"/>
      <w:pPr>
        <w:ind w:left="5760" w:hanging="360"/>
      </w:pPr>
    </w:lvl>
    <w:lvl w:ilvl="8" w:tplc="8C8663B6">
      <w:start w:val="1"/>
      <w:numFmt w:val="lowerRoman"/>
      <w:lvlText w:val="%9."/>
      <w:lvlJc w:val="right"/>
      <w:pPr>
        <w:ind w:left="6480" w:hanging="180"/>
      </w:pPr>
    </w:lvl>
  </w:abstractNum>
  <w:abstractNum w:abstractNumId="13" w15:restartNumberingAfterBreak="0">
    <w:nsid w:val="2F9120BE"/>
    <w:multiLevelType w:val="hybridMultilevel"/>
    <w:tmpl w:val="E85213B8"/>
    <w:lvl w:ilvl="0" w:tplc="D3A8776A">
      <w:start w:val="1"/>
      <w:numFmt w:val="lowerLetter"/>
      <w:lvlText w:val="%1)"/>
      <w:lvlJc w:val="left"/>
      <w:pPr>
        <w:ind w:left="720" w:hanging="360"/>
      </w:pPr>
    </w:lvl>
    <w:lvl w:ilvl="1" w:tplc="83EEBEC6">
      <w:start w:val="1"/>
      <w:numFmt w:val="lowerLetter"/>
      <w:lvlText w:val="%2."/>
      <w:lvlJc w:val="left"/>
      <w:pPr>
        <w:ind w:left="1440" w:hanging="360"/>
      </w:pPr>
    </w:lvl>
    <w:lvl w:ilvl="2" w:tplc="598E1E62">
      <w:start w:val="1"/>
      <w:numFmt w:val="lowerRoman"/>
      <w:lvlText w:val="%3."/>
      <w:lvlJc w:val="right"/>
      <w:pPr>
        <w:ind w:left="2160" w:hanging="180"/>
      </w:pPr>
    </w:lvl>
    <w:lvl w:ilvl="3" w:tplc="1646F5EE">
      <w:start w:val="1"/>
      <w:numFmt w:val="decimal"/>
      <w:lvlText w:val="%4."/>
      <w:lvlJc w:val="left"/>
      <w:pPr>
        <w:ind w:left="2880" w:hanging="360"/>
      </w:pPr>
    </w:lvl>
    <w:lvl w:ilvl="4" w:tplc="63E47BC2">
      <w:start w:val="1"/>
      <w:numFmt w:val="lowerLetter"/>
      <w:lvlText w:val="%5."/>
      <w:lvlJc w:val="left"/>
      <w:pPr>
        <w:ind w:left="3600" w:hanging="360"/>
      </w:pPr>
    </w:lvl>
    <w:lvl w:ilvl="5" w:tplc="315E37CE">
      <w:start w:val="1"/>
      <w:numFmt w:val="lowerRoman"/>
      <w:lvlText w:val="%6."/>
      <w:lvlJc w:val="right"/>
      <w:pPr>
        <w:ind w:left="4320" w:hanging="180"/>
      </w:pPr>
    </w:lvl>
    <w:lvl w:ilvl="6" w:tplc="5226FF0C">
      <w:start w:val="1"/>
      <w:numFmt w:val="decimal"/>
      <w:lvlText w:val="%7."/>
      <w:lvlJc w:val="left"/>
      <w:pPr>
        <w:ind w:left="5040" w:hanging="360"/>
      </w:pPr>
    </w:lvl>
    <w:lvl w:ilvl="7" w:tplc="3A74E656">
      <w:start w:val="1"/>
      <w:numFmt w:val="lowerLetter"/>
      <w:lvlText w:val="%8."/>
      <w:lvlJc w:val="left"/>
      <w:pPr>
        <w:ind w:left="5760" w:hanging="360"/>
      </w:pPr>
    </w:lvl>
    <w:lvl w:ilvl="8" w:tplc="150A6CEC">
      <w:start w:val="1"/>
      <w:numFmt w:val="lowerRoman"/>
      <w:lvlText w:val="%9."/>
      <w:lvlJc w:val="right"/>
      <w:pPr>
        <w:ind w:left="6480" w:hanging="180"/>
      </w:pPr>
    </w:lvl>
  </w:abstractNum>
  <w:abstractNum w:abstractNumId="14" w15:restartNumberingAfterBreak="0">
    <w:nsid w:val="33699E16"/>
    <w:multiLevelType w:val="hybridMultilevel"/>
    <w:tmpl w:val="EC2A9DB8"/>
    <w:lvl w:ilvl="0" w:tplc="25487F98">
      <w:start w:val="1"/>
      <w:numFmt w:val="lowerLetter"/>
      <w:lvlText w:val="%1)"/>
      <w:lvlJc w:val="left"/>
      <w:pPr>
        <w:ind w:left="720" w:hanging="360"/>
      </w:pPr>
    </w:lvl>
    <w:lvl w:ilvl="1" w:tplc="749292AE">
      <w:start w:val="1"/>
      <w:numFmt w:val="lowerLetter"/>
      <w:lvlText w:val="%2."/>
      <w:lvlJc w:val="left"/>
      <w:pPr>
        <w:ind w:left="1440" w:hanging="360"/>
      </w:pPr>
    </w:lvl>
    <w:lvl w:ilvl="2" w:tplc="B3FA0362">
      <w:start w:val="1"/>
      <w:numFmt w:val="lowerRoman"/>
      <w:lvlText w:val="%3."/>
      <w:lvlJc w:val="right"/>
      <w:pPr>
        <w:ind w:left="2160" w:hanging="180"/>
      </w:pPr>
    </w:lvl>
    <w:lvl w:ilvl="3" w:tplc="299A5F56">
      <w:start w:val="1"/>
      <w:numFmt w:val="decimal"/>
      <w:lvlText w:val="%4."/>
      <w:lvlJc w:val="left"/>
      <w:pPr>
        <w:ind w:left="2880" w:hanging="360"/>
      </w:pPr>
    </w:lvl>
    <w:lvl w:ilvl="4" w:tplc="C146399E">
      <w:start w:val="1"/>
      <w:numFmt w:val="lowerLetter"/>
      <w:lvlText w:val="%5."/>
      <w:lvlJc w:val="left"/>
      <w:pPr>
        <w:ind w:left="3600" w:hanging="360"/>
      </w:pPr>
    </w:lvl>
    <w:lvl w:ilvl="5" w:tplc="EC6C76A2">
      <w:start w:val="1"/>
      <w:numFmt w:val="lowerRoman"/>
      <w:lvlText w:val="%6."/>
      <w:lvlJc w:val="right"/>
      <w:pPr>
        <w:ind w:left="4320" w:hanging="180"/>
      </w:pPr>
    </w:lvl>
    <w:lvl w:ilvl="6" w:tplc="C872521E">
      <w:start w:val="1"/>
      <w:numFmt w:val="decimal"/>
      <w:lvlText w:val="%7."/>
      <w:lvlJc w:val="left"/>
      <w:pPr>
        <w:ind w:left="5040" w:hanging="360"/>
      </w:pPr>
    </w:lvl>
    <w:lvl w:ilvl="7" w:tplc="B1A8FE74">
      <w:start w:val="1"/>
      <w:numFmt w:val="lowerLetter"/>
      <w:lvlText w:val="%8."/>
      <w:lvlJc w:val="left"/>
      <w:pPr>
        <w:ind w:left="5760" w:hanging="360"/>
      </w:pPr>
    </w:lvl>
    <w:lvl w:ilvl="8" w:tplc="3DEE41BC">
      <w:start w:val="1"/>
      <w:numFmt w:val="lowerRoman"/>
      <w:lvlText w:val="%9."/>
      <w:lvlJc w:val="right"/>
      <w:pPr>
        <w:ind w:left="6480" w:hanging="180"/>
      </w:pPr>
    </w:lvl>
  </w:abstractNum>
  <w:abstractNum w:abstractNumId="15" w15:restartNumberingAfterBreak="0">
    <w:nsid w:val="34F10419"/>
    <w:multiLevelType w:val="hybridMultilevel"/>
    <w:tmpl w:val="0B1EE502"/>
    <w:lvl w:ilvl="0" w:tplc="0F268BFE">
      <w:start w:val="1"/>
      <w:numFmt w:val="lowerRoman"/>
      <w:lvlText w:val="%1."/>
      <w:lvlJc w:val="right"/>
      <w:pPr>
        <w:ind w:left="1080" w:hanging="360"/>
      </w:pPr>
    </w:lvl>
    <w:lvl w:ilvl="1" w:tplc="234CA2E6">
      <w:start w:val="1"/>
      <w:numFmt w:val="lowerLetter"/>
      <w:lvlText w:val="%2."/>
      <w:lvlJc w:val="left"/>
      <w:pPr>
        <w:ind w:left="1800" w:hanging="360"/>
      </w:pPr>
    </w:lvl>
    <w:lvl w:ilvl="2" w:tplc="F8AC7C20">
      <w:start w:val="1"/>
      <w:numFmt w:val="lowerRoman"/>
      <w:lvlText w:val="%3."/>
      <w:lvlJc w:val="right"/>
      <w:pPr>
        <w:ind w:left="2520" w:hanging="180"/>
      </w:pPr>
    </w:lvl>
    <w:lvl w:ilvl="3" w:tplc="79ECDA66">
      <w:start w:val="1"/>
      <w:numFmt w:val="decimal"/>
      <w:lvlText w:val="%4."/>
      <w:lvlJc w:val="left"/>
      <w:pPr>
        <w:ind w:left="3240" w:hanging="360"/>
      </w:pPr>
    </w:lvl>
    <w:lvl w:ilvl="4" w:tplc="21D8A97C">
      <w:start w:val="1"/>
      <w:numFmt w:val="lowerLetter"/>
      <w:lvlText w:val="%5."/>
      <w:lvlJc w:val="left"/>
      <w:pPr>
        <w:ind w:left="3960" w:hanging="360"/>
      </w:pPr>
    </w:lvl>
    <w:lvl w:ilvl="5" w:tplc="8222C1BE">
      <w:start w:val="1"/>
      <w:numFmt w:val="lowerRoman"/>
      <w:lvlText w:val="%6."/>
      <w:lvlJc w:val="right"/>
      <w:pPr>
        <w:ind w:left="4680" w:hanging="180"/>
      </w:pPr>
    </w:lvl>
    <w:lvl w:ilvl="6" w:tplc="47308884">
      <w:start w:val="1"/>
      <w:numFmt w:val="decimal"/>
      <w:lvlText w:val="%7."/>
      <w:lvlJc w:val="left"/>
      <w:pPr>
        <w:ind w:left="5400" w:hanging="360"/>
      </w:pPr>
    </w:lvl>
    <w:lvl w:ilvl="7" w:tplc="D368D87C">
      <w:start w:val="1"/>
      <w:numFmt w:val="lowerLetter"/>
      <w:lvlText w:val="%8."/>
      <w:lvlJc w:val="left"/>
      <w:pPr>
        <w:ind w:left="6120" w:hanging="360"/>
      </w:pPr>
    </w:lvl>
    <w:lvl w:ilvl="8" w:tplc="8BB4F46A">
      <w:start w:val="1"/>
      <w:numFmt w:val="lowerRoman"/>
      <w:lvlText w:val="%9."/>
      <w:lvlJc w:val="right"/>
      <w:pPr>
        <w:ind w:left="6840" w:hanging="180"/>
      </w:pPr>
    </w:lvl>
  </w:abstractNum>
  <w:abstractNum w:abstractNumId="16" w15:restartNumberingAfterBreak="0">
    <w:nsid w:val="3972EEAE"/>
    <w:multiLevelType w:val="hybridMultilevel"/>
    <w:tmpl w:val="56DCC70A"/>
    <w:lvl w:ilvl="0" w:tplc="5CFE0DD2">
      <w:start w:val="1"/>
      <w:numFmt w:val="lowerRoman"/>
      <w:lvlText w:val="%1."/>
      <w:lvlJc w:val="right"/>
      <w:pPr>
        <w:ind w:left="1080" w:hanging="360"/>
      </w:pPr>
    </w:lvl>
    <w:lvl w:ilvl="1" w:tplc="863A001C">
      <w:start w:val="1"/>
      <w:numFmt w:val="lowerLetter"/>
      <w:lvlText w:val="%2."/>
      <w:lvlJc w:val="left"/>
      <w:pPr>
        <w:ind w:left="1800" w:hanging="360"/>
      </w:pPr>
    </w:lvl>
    <w:lvl w:ilvl="2" w:tplc="94AACF2C">
      <w:start w:val="1"/>
      <w:numFmt w:val="lowerRoman"/>
      <w:lvlText w:val="%3."/>
      <w:lvlJc w:val="right"/>
      <w:pPr>
        <w:ind w:left="2520" w:hanging="180"/>
      </w:pPr>
    </w:lvl>
    <w:lvl w:ilvl="3" w:tplc="53CE9202">
      <w:start w:val="1"/>
      <w:numFmt w:val="decimal"/>
      <w:lvlText w:val="%4."/>
      <w:lvlJc w:val="left"/>
      <w:pPr>
        <w:ind w:left="3240" w:hanging="360"/>
      </w:pPr>
    </w:lvl>
    <w:lvl w:ilvl="4" w:tplc="FD12485A">
      <w:start w:val="1"/>
      <w:numFmt w:val="lowerLetter"/>
      <w:lvlText w:val="%5."/>
      <w:lvlJc w:val="left"/>
      <w:pPr>
        <w:ind w:left="3960" w:hanging="360"/>
      </w:pPr>
    </w:lvl>
    <w:lvl w:ilvl="5" w:tplc="231C6B08">
      <w:start w:val="1"/>
      <w:numFmt w:val="lowerRoman"/>
      <w:lvlText w:val="%6."/>
      <w:lvlJc w:val="right"/>
      <w:pPr>
        <w:ind w:left="4680" w:hanging="180"/>
      </w:pPr>
    </w:lvl>
    <w:lvl w:ilvl="6" w:tplc="9C144A78">
      <w:start w:val="1"/>
      <w:numFmt w:val="decimal"/>
      <w:lvlText w:val="%7."/>
      <w:lvlJc w:val="left"/>
      <w:pPr>
        <w:ind w:left="5400" w:hanging="360"/>
      </w:pPr>
    </w:lvl>
    <w:lvl w:ilvl="7" w:tplc="3EE0A9A4">
      <w:start w:val="1"/>
      <w:numFmt w:val="lowerLetter"/>
      <w:lvlText w:val="%8."/>
      <w:lvlJc w:val="left"/>
      <w:pPr>
        <w:ind w:left="6120" w:hanging="360"/>
      </w:pPr>
    </w:lvl>
    <w:lvl w:ilvl="8" w:tplc="9EF2118C">
      <w:start w:val="1"/>
      <w:numFmt w:val="lowerRoman"/>
      <w:lvlText w:val="%9."/>
      <w:lvlJc w:val="right"/>
      <w:pPr>
        <w:ind w:left="6840" w:hanging="180"/>
      </w:pPr>
    </w:lvl>
  </w:abstractNum>
  <w:abstractNum w:abstractNumId="17" w15:restartNumberingAfterBreak="0">
    <w:nsid w:val="39A924CA"/>
    <w:multiLevelType w:val="hybridMultilevel"/>
    <w:tmpl w:val="9A44A422"/>
    <w:lvl w:ilvl="0" w:tplc="18E21FF0">
      <w:start w:val="1"/>
      <w:numFmt w:val="lowerRoman"/>
      <w:lvlText w:val="%1."/>
      <w:lvlJc w:val="right"/>
      <w:pPr>
        <w:ind w:left="1080" w:hanging="360"/>
      </w:pPr>
    </w:lvl>
    <w:lvl w:ilvl="1" w:tplc="C44634B0">
      <w:start w:val="1"/>
      <w:numFmt w:val="lowerLetter"/>
      <w:lvlText w:val="%2."/>
      <w:lvlJc w:val="left"/>
      <w:pPr>
        <w:ind w:left="1800" w:hanging="360"/>
      </w:pPr>
    </w:lvl>
    <w:lvl w:ilvl="2" w:tplc="A46C447E">
      <w:start w:val="1"/>
      <w:numFmt w:val="lowerRoman"/>
      <w:lvlText w:val="%3."/>
      <w:lvlJc w:val="right"/>
      <w:pPr>
        <w:ind w:left="2520" w:hanging="180"/>
      </w:pPr>
    </w:lvl>
    <w:lvl w:ilvl="3" w:tplc="E0C8E0A6">
      <w:start w:val="1"/>
      <w:numFmt w:val="decimal"/>
      <w:lvlText w:val="%4."/>
      <w:lvlJc w:val="left"/>
      <w:pPr>
        <w:ind w:left="3240" w:hanging="360"/>
      </w:pPr>
    </w:lvl>
    <w:lvl w:ilvl="4" w:tplc="F39C5D66">
      <w:start w:val="1"/>
      <w:numFmt w:val="lowerLetter"/>
      <w:lvlText w:val="%5."/>
      <w:lvlJc w:val="left"/>
      <w:pPr>
        <w:ind w:left="3960" w:hanging="360"/>
      </w:pPr>
    </w:lvl>
    <w:lvl w:ilvl="5" w:tplc="A3883D98">
      <w:start w:val="1"/>
      <w:numFmt w:val="lowerRoman"/>
      <w:lvlText w:val="%6."/>
      <w:lvlJc w:val="right"/>
      <w:pPr>
        <w:ind w:left="4680" w:hanging="180"/>
      </w:pPr>
    </w:lvl>
    <w:lvl w:ilvl="6" w:tplc="7C72874E">
      <w:start w:val="1"/>
      <w:numFmt w:val="decimal"/>
      <w:lvlText w:val="%7."/>
      <w:lvlJc w:val="left"/>
      <w:pPr>
        <w:ind w:left="5400" w:hanging="360"/>
      </w:pPr>
    </w:lvl>
    <w:lvl w:ilvl="7" w:tplc="4AD88E98">
      <w:start w:val="1"/>
      <w:numFmt w:val="lowerLetter"/>
      <w:lvlText w:val="%8."/>
      <w:lvlJc w:val="left"/>
      <w:pPr>
        <w:ind w:left="6120" w:hanging="360"/>
      </w:pPr>
    </w:lvl>
    <w:lvl w:ilvl="8" w:tplc="08D8C242">
      <w:start w:val="1"/>
      <w:numFmt w:val="lowerRoman"/>
      <w:lvlText w:val="%9."/>
      <w:lvlJc w:val="right"/>
      <w:pPr>
        <w:ind w:left="6840" w:hanging="180"/>
      </w:pPr>
    </w:lvl>
  </w:abstractNum>
  <w:abstractNum w:abstractNumId="18" w15:restartNumberingAfterBreak="0">
    <w:nsid w:val="3A007817"/>
    <w:multiLevelType w:val="hybridMultilevel"/>
    <w:tmpl w:val="D37237EC"/>
    <w:lvl w:ilvl="0" w:tplc="E6D0772A">
      <w:start w:val="1"/>
      <w:numFmt w:val="bullet"/>
      <w:lvlText w:val=""/>
      <w:lvlJc w:val="left"/>
      <w:pPr>
        <w:ind w:left="720" w:hanging="360"/>
      </w:pPr>
      <w:rPr>
        <w:rFonts w:ascii="Symbol" w:hAnsi="Symbol" w:hint="default"/>
      </w:rPr>
    </w:lvl>
    <w:lvl w:ilvl="1" w:tplc="13284B6E">
      <w:start w:val="1"/>
      <w:numFmt w:val="bullet"/>
      <w:lvlText w:val="o"/>
      <w:lvlJc w:val="left"/>
      <w:pPr>
        <w:ind w:left="1440" w:hanging="360"/>
      </w:pPr>
      <w:rPr>
        <w:rFonts w:ascii="Courier New" w:hAnsi="Courier New" w:hint="default"/>
      </w:rPr>
    </w:lvl>
    <w:lvl w:ilvl="2" w:tplc="4F643058">
      <w:start w:val="1"/>
      <w:numFmt w:val="bullet"/>
      <w:lvlText w:val=""/>
      <w:lvlJc w:val="left"/>
      <w:pPr>
        <w:ind w:left="2160" w:hanging="360"/>
      </w:pPr>
      <w:rPr>
        <w:rFonts w:ascii="Wingdings" w:hAnsi="Wingdings" w:hint="default"/>
      </w:rPr>
    </w:lvl>
    <w:lvl w:ilvl="3" w:tplc="FD3439A8">
      <w:start w:val="1"/>
      <w:numFmt w:val="bullet"/>
      <w:lvlText w:val=""/>
      <w:lvlJc w:val="left"/>
      <w:pPr>
        <w:ind w:left="2880" w:hanging="360"/>
      </w:pPr>
      <w:rPr>
        <w:rFonts w:ascii="Symbol" w:hAnsi="Symbol" w:hint="default"/>
      </w:rPr>
    </w:lvl>
    <w:lvl w:ilvl="4" w:tplc="2FEE2B7A">
      <w:start w:val="1"/>
      <w:numFmt w:val="bullet"/>
      <w:lvlText w:val="o"/>
      <w:lvlJc w:val="left"/>
      <w:pPr>
        <w:ind w:left="3600" w:hanging="360"/>
      </w:pPr>
      <w:rPr>
        <w:rFonts w:ascii="Courier New" w:hAnsi="Courier New" w:hint="default"/>
      </w:rPr>
    </w:lvl>
    <w:lvl w:ilvl="5" w:tplc="41BAFD48">
      <w:start w:val="1"/>
      <w:numFmt w:val="bullet"/>
      <w:lvlText w:val=""/>
      <w:lvlJc w:val="left"/>
      <w:pPr>
        <w:ind w:left="4320" w:hanging="360"/>
      </w:pPr>
      <w:rPr>
        <w:rFonts w:ascii="Wingdings" w:hAnsi="Wingdings" w:hint="default"/>
      </w:rPr>
    </w:lvl>
    <w:lvl w:ilvl="6" w:tplc="5B1EF77C">
      <w:start w:val="1"/>
      <w:numFmt w:val="bullet"/>
      <w:lvlText w:val=""/>
      <w:lvlJc w:val="left"/>
      <w:pPr>
        <w:ind w:left="5040" w:hanging="360"/>
      </w:pPr>
      <w:rPr>
        <w:rFonts w:ascii="Symbol" w:hAnsi="Symbol" w:hint="default"/>
      </w:rPr>
    </w:lvl>
    <w:lvl w:ilvl="7" w:tplc="102CD3B0">
      <w:start w:val="1"/>
      <w:numFmt w:val="bullet"/>
      <w:lvlText w:val="o"/>
      <w:lvlJc w:val="left"/>
      <w:pPr>
        <w:ind w:left="5760" w:hanging="360"/>
      </w:pPr>
      <w:rPr>
        <w:rFonts w:ascii="Courier New" w:hAnsi="Courier New" w:hint="default"/>
      </w:rPr>
    </w:lvl>
    <w:lvl w:ilvl="8" w:tplc="A664DBA4">
      <w:start w:val="1"/>
      <w:numFmt w:val="bullet"/>
      <w:lvlText w:val=""/>
      <w:lvlJc w:val="left"/>
      <w:pPr>
        <w:ind w:left="6480" w:hanging="360"/>
      </w:pPr>
      <w:rPr>
        <w:rFonts w:ascii="Wingdings" w:hAnsi="Wingdings" w:hint="default"/>
      </w:rPr>
    </w:lvl>
  </w:abstractNum>
  <w:abstractNum w:abstractNumId="19" w15:restartNumberingAfterBreak="0">
    <w:nsid w:val="3AE6FA29"/>
    <w:multiLevelType w:val="hybridMultilevel"/>
    <w:tmpl w:val="35A8C828"/>
    <w:lvl w:ilvl="0" w:tplc="46B4C6B6">
      <w:start w:val="1"/>
      <w:numFmt w:val="lowerLetter"/>
      <w:lvlText w:val="%1)"/>
      <w:lvlJc w:val="left"/>
      <w:pPr>
        <w:ind w:left="720" w:hanging="360"/>
      </w:pPr>
    </w:lvl>
    <w:lvl w:ilvl="1" w:tplc="AB348D48">
      <w:start w:val="1"/>
      <w:numFmt w:val="lowerLetter"/>
      <w:lvlText w:val="%2."/>
      <w:lvlJc w:val="left"/>
      <w:pPr>
        <w:ind w:left="1440" w:hanging="360"/>
      </w:pPr>
    </w:lvl>
    <w:lvl w:ilvl="2" w:tplc="8BBE88F0">
      <w:start w:val="1"/>
      <w:numFmt w:val="lowerRoman"/>
      <w:lvlText w:val="%3."/>
      <w:lvlJc w:val="right"/>
      <w:pPr>
        <w:ind w:left="2160" w:hanging="180"/>
      </w:pPr>
    </w:lvl>
    <w:lvl w:ilvl="3" w:tplc="E2E02FF4">
      <w:start w:val="1"/>
      <w:numFmt w:val="decimal"/>
      <w:lvlText w:val="%4."/>
      <w:lvlJc w:val="left"/>
      <w:pPr>
        <w:ind w:left="2880" w:hanging="360"/>
      </w:pPr>
    </w:lvl>
    <w:lvl w:ilvl="4" w:tplc="EBFE14F2">
      <w:start w:val="1"/>
      <w:numFmt w:val="lowerLetter"/>
      <w:lvlText w:val="%5."/>
      <w:lvlJc w:val="left"/>
      <w:pPr>
        <w:ind w:left="3600" w:hanging="360"/>
      </w:pPr>
    </w:lvl>
    <w:lvl w:ilvl="5" w:tplc="CBAABAFA">
      <w:start w:val="1"/>
      <w:numFmt w:val="lowerRoman"/>
      <w:lvlText w:val="%6."/>
      <w:lvlJc w:val="right"/>
      <w:pPr>
        <w:ind w:left="4320" w:hanging="180"/>
      </w:pPr>
    </w:lvl>
    <w:lvl w:ilvl="6" w:tplc="92487C94">
      <w:start w:val="1"/>
      <w:numFmt w:val="decimal"/>
      <w:lvlText w:val="%7."/>
      <w:lvlJc w:val="left"/>
      <w:pPr>
        <w:ind w:left="5040" w:hanging="360"/>
      </w:pPr>
    </w:lvl>
    <w:lvl w:ilvl="7" w:tplc="B686D4DC">
      <w:start w:val="1"/>
      <w:numFmt w:val="lowerLetter"/>
      <w:lvlText w:val="%8."/>
      <w:lvlJc w:val="left"/>
      <w:pPr>
        <w:ind w:left="5760" w:hanging="360"/>
      </w:pPr>
    </w:lvl>
    <w:lvl w:ilvl="8" w:tplc="94364080">
      <w:start w:val="1"/>
      <w:numFmt w:val="lowerRoman"/>
      <w:lvlText w:val="%9."/>
      <w:lvlJc w:val="right"/>
      <w:pPr>
        <w:ind w:left="6480" w:hanging="180"/>
      </w:pPr>
    </w:lvl>
  </w:abstractNum>
  <w:abstractNum w:abstractNumId="20" w15:restartNumberingAfterBreak="0">
    <w:nsid w:val="40DC356B"/>
    <w:multiLevelType w:val="hybridMultilevel"/>
    <w:tmpl w:val="55F03EF6"/>
    <w:lvl w:ilvl="0" w:tplc="DAB01086">
      <w:start w:val="1"/>
      <w:numFmt w:val="lowerRoman"/>
      <w:lvlText w:val="%1."/>
      <w:lvlJc w:val="right"/>
      <w:pPr>
        <w:ind w:left="1080" w:hanging="360"/>
      </w:pPr>
    </w:lvl>
    <w:lvl w:ilvl="1" w:tplc="54303B1A">
      <w:start w:val="1"/>
      <w:numFmt w:val="lowerLetter"/>
      <w:lvlText w:val="%2."/>
      <w:lvlJc w:val="left"/>
      <w:pPr>
        <w:ind w:left="1800" w:hanging="360"/>
      </w:pPr>
    </w:lvl>
    <w:lvl w:ilvl="2" w:tplc="E752E6BE">
      <w:start w:val="1"/>
      <w:numFmt w:val="lowerRoman"/>
      <w:lvlText w:val="%3."/>
      <w:lvlJc w:val="right"/>
      <w:pPr>
        <w:ind w:left="2520" w:hanging="180"/>
      </w:pPr>
    </w:lvl>
    <w:lvl w:ilvl="3" w:tplc="A72A97A8">
      <w:start w:val="1"/>
      <w:numFmt w:val="decimal"/>
      <w:lvlText w:val="%4."/>
      <w:lvlJc w:val="left"/>
      <w:pPr>
        <w:ind w:left="3240" w:hanging="360"/>
      </w:pPr>
    </w:lvl>
    <w:lvl w:ilvl="4" w:tplc="78D26AAC">
      <w:start w:val="1"/>
      <w:numFmt w:val="lowerLetter"/>
      <w:lvlText w:val="%5."/>
      <w:lvlJc w:val="left"/>
      <w:pPr>
        <w:ind w:left="3960" w:hanging="360"/>
      </w:pPr>
    </w:lvl>
    <w:lvl w:ilvl="5" w:tplc="B7B8BB42">
      <w:start w:val="1"/>
      <w:numFmt w:val="lowerRoman"/>
      <w:lvlText w:val="%6."/>
      <w:lvlJc w:val="right"/>
      <w:pPr>
        <w:ind w:left="4680" w:hanging="180"/>
      </w:pPr>
    </w:lvl>
    <w:lvl w:ilvl="6" w:tplc="5D783922">
      <w:start w:val="1"/>
      <w:numFmt w:val="decimal"/>
      <w:lvlText w:val="%7."/>
      <w:lvlJc w:val="left"/>
      <w:pPr>
        <w:ind w:left="5400" w:hanging="360"/>
      </w:pPr>
    </w:lvl>
    <w:lvl w:ilvl="7" w:tplc="5A48EC2C">
      <w:start w:val="1"/>
      <w:numFmt w:val="lowerLetter"/>
      <w:lvlText w:val="%8."/>
      <w:lvlJc w:val="left"/>
      <w:pPr>
        <w:ind w:left="6120" w:hanging="360"/>
      </w:pPr>
    </w:lvl>
    <w:lvl w:ilvl="8" w:tplc="FB161256">
      <w:start w:val="1"/>
      <w:numFmt w:val="lowerRoman"/>
      <w:lvlText w:val="%9."/>
      <w:lvlJc w:val="right"/>
      <w:pPr>
        <w:ind w:left="6840" w:hanging="180"/>
      </w:pPr>
    </w:lvl>
  </w:abstractNum>
  <w:abstractNum w:abstractNumId="21" w15:restartNumberingAfterBreak="0">
    <w:nsid w:val="42752EDB"/>
    <w:multiLevelType w:val="hybridMultilevel"/>
    <w:tmpl w:val="B5BC6164"/>
    <w:lvl w:ilvl="0" w:tplc="B3A43E6C">
      <w:start w:val="1"/>
      <w:numFmt w:val="lowerRoman"/>
      <w:lvlText w:val="%1)"/>
      <w:lvlJc w:val="right"/>
      <w:pPr>
        <w:ind w:left="720" w:hanging="360"/>
      </w:pPr>
    </w:lvl>
    <w:lvl w:ilvl="1" w:tplc="23442B1C">
      <w:start w:val="1"/>
      <w:numFmt w:val="lowerLetter"/>
      <w:lvlText w:val="%2."/>
      <w:lvlJc w:val="left"/>
      <w:pPr>
        <w:ind w:left="1440" w:hanging="360"/>
      </w:pPr>
    </w:lvl>
    <w:lvl w:ilvl="2" w:tplc="4D508F4C">
      <w:start w:val="1"/>
      <w:numFmt w:val="lowerRoman"/>
      <w:lvlText w:val="%3."/>
      <w:lvlJc w:val="right"/>
      <w:pPr>
        <w:ind w:left="2160" w:hanging="180"/>
      </w:pPr>
    </w:lvl>
    <w:lvl w:ilvl="3" w:tplc="B9928B5C">
      <w:start w:val="1"/>
      <w:numFmt w:val="decimal"/>
      <w:lvlText w:val="%4."/>
      <w:lvlJc w:val="left"/>
      <w:pPr>
        <w:ind w:left="2880" w:hanging="360"/>
      </w:pPr>
    </w:lvl>
    <w:lvl w:ilvl="4" w:tplc="CD328A64">
      <w:start w:val="1"/>
      <w:numFmt w:val="lowerLetter"/>
      <w:lvlText w:val="%5."/>
      <w:lvlJc w:val="left"/>
      <w:pPr>
        <w:ind w:left="3600" w:hanging="360"/>
      </w:pPr>
    </w:lvl>
    <w:lvl w:ilvl="5" w:tplc="A0C4FAD6">
      <w:start w:val="1"/>
      <w:numFmt w:val="lowerRoman"/>
      <w:lvlText w:val="%6."/>
      <w:lvlJc w:val="right"/>
      <w:pPr>
        <w:ind w:left="4320" w:hanging="180"/>
      </w:pPr>
    </w:lvl>
    <w:lvl w:ilvl="6" w:tplc="814A545E">
      <w:start w:val="1"/>
      <w:numFmt w:val="decimal"/>
      <w:lvlText w:val="%7."/>
      <w:lvlJc w:val="left"/>
      <w:pPr>
        <w:ind w:left="5040" w:hanging="360"/>
      </w:pPr>
    </w:lvl>
    <w:lvl w:ilvl="7" w:tplc="F70AE12A">
      <w:start w:val="1"/>
      <w:numFmt w:val="lowerLetter"/>
      <w:lvlText w:val="%8."/>
      <w:lvlJc w:val="left"/>
      <w:pPr>
        <w:ind w:left="5760" w:hanging="360"/>
      </w:pPr>
    </w:lvl>
    <w:lvl w:ilvl="8" w:tplc="A9221FD2">
      <w:start w:val="1"/>
      <w:numFmt w:val="lowerRoman"/>
      <w:lvlText w:val="%9."/>
      <w:lvlJc w:val="right"/>
      <w:pPr>
        <w:ind w:left="6480" w:hanging="180"/>
      </w:pPr>
    </w:lvl>
  </w:abstractNum>
  <w:abstractNum w:abstractNumId="22" w15:restartNumberingAfterBreak="0">
    <w:nsid w:val="5323535A"/>
    <w:multiLevelType w:val="hybridMultilevel"/>
    <w:tmpl w:val="93AE14EC"/>
    <w:lvl w:ilvl="0" w:tplc="F4669482">
      <w:start w:val="1"/>
      <w:numFmt w:val="lowerRoman"/>
      <w:lvlText w:val="%1."/>
      <w:lvlJc w:val="right"/>
      <w:pPr>
        <w:ind w:left="1080" w:hanging="360"/>
      </w:pPr>
    </w:lvl>
    <w:lvl w:ilvl="1" w:tplc="B48AAFD4">
      <w:start w:val="1"/>
      <w:numFmt w:val="lowerLetter"/>
      <w:lvlText w:val="%2."/>
      <w:lvlJc w:val="left"/>
      <w:pPr>
        <w:ind w:left="1800" w:hanging="360"/>
      </w:pPr>
    </w:lvl>
    <w:lvl w:ilvl="2" w:tplc="C7FA7D46">
      <w:start w:val="1"/>
      <w:numFmt w:val="lowerRoman"/>
      <w:lvlText w:val="%3."/>
      <w:lvlJc w:val="right"/>
      <w:pPr>
        <w:ind w:left="2520" w:hanging="180"/>
      </w:pPr>
    </w:lvl>
    <w:lvl w:ilvl="3" w:tplc="741EFF9E">
      <w:start w:val="1"/>
      <w:numFmt w:val="decimal"/>
      <w:lvlText w:val="%4."/>
      <w:lvlJc w:val="left"/>
      <w:pPr>
        <w:ind w:left="3240" w:hanging="360"/>
      </w:pPr>
    </w:lvl>
    <w:lvl w:ilvl="4" w:tplc="020E4B6E">
      <w:start w:val="1"/>
      <w:numFmt w:val="lowerLetter"/>
      <w:lvlText w:val="%5."/>
      <w:lvlJc w:val="left"/>
      <w:pPr>
        <w:ind w:left="3960" w:hanging="360"/>
      </w:pPr>
    </w:lvl>
    <w:lvl w:ilvl="5" w:tplc="517ED000">
      <w:start w:val="1"/>
      <w:numFmt w:val="lowerRoman"/>
      <w:lvlText w:val="%6."/>
      <w:lvlJc w:val="right"/>
      <w:pPr>
        <w:ind w:left="4680" w:hanging="180"/>
      </w:pPr>
    </w:lvl>
    <w:lvl w:ilvl="6" w:tplc="09D0B864">
      <w:start w:val="1"/>
      <w:numFmt w:val="decimal"/>
      <w:lvlText w:val="%7."/>
      <w:lvlJc w:val="left"/>
      <w:pPr>
        <w:ind w:left="5400" w:hanging="360"/>
      </w:pPr>
    </w:lvl>
    <w:lvl w:ilvl="7" w:tplc="8CD69884">
      <w:start w:val="1"/>
      <w:numFmt w:val="lowerLetter"/>
      <w:lvlText w:val="%8."/>
      <w:lvlJc w:val="left"/>
      <w:pPr>
        <w:ind w:left="6120" w:hanging="360"/>
      </w:pPr>
    </w:lvl>
    <w:lvl w:ilvl="8" w:tplc="7CF8AF96">
      <w:start w:val="1"/>
      <w:numFmt w:val="lowerRoman"/>
      <w:lvlText w:val="%9."/>
      <w:lvlJc w:val="right"/>
      <w:pPr>
        <w:ind w:left="6840" w:hanging="180"/>
      </w:pPr>
    </w:lvl>
  </w:abstractNum>
  <w:abstractNum w:abstractNumId="23" w15:restartNumberingAfterBreak="0">
    <w:nsid w:val="55F9107C"/>
    <w:multiLevelType w:val="hybridMultilevel"/>
    <w:tmpl w:val="FAE23A5A"/>
    <w:lvl w:ilvl="0" w:tplc="124C610A">
      <w:start w:val="1"/>
      <w:numFmt w:val="lowerRoman"/>
      <w:lvlText w:val="%1."/>
      <w:lvlJc w:val="right"/>
      <w:pPr>
        <w:ind w:left="1080" w:hanging="360"/>
      </w:pPr>
    </w:lvl>
    <w:lvl w:ilvl="1" w:tplc="34AE88B0">
      <w:start w:val="1"/>
      <w:numFmt w:val="lowerLetter"/>
      <w:lvlText w:val="%2."/>
      <w:lvlJc w:val="left"/>
      <w:pPr>
        <w:ind w:left="1800" w:hanging="360"/>
      </w:pPr>
    </w:lvl>
    <w:lvl w:ilvl="2" w:tplc="3244E304">
      <w:start w:val="1"/>
      <w:numFmt w:val="lowerRoman"/>
      <w:lvlText w:val="%3."/>
      <w:lvlJc w:val="right"/>
      <w:pPr>
        <w:ind w:left="2520" w:hanging="180"/>
      </w:pPr>
    </w:lvl>
    <w:lvl w:ilvl="3" w:tplc="B874BF04">
      <w:start w:val="1"/>
      <w:numFmt w:val="decimal"/>
      <w:lvlText w:val="%4."/>
      <w:lvlJc w:val="left"/>
      <w:pPr>
        <w:ind w:left="3240" w:hanging="360"/>
      </w:pPr>
    </w:lvl>
    <w:lvl w:ilvl="4" w:tplc="96B07F66">
      <w:start w:val="1"/>
      <w:numFmt w:val="lowerLetter"/>
      <w:lvlText w:val="%5."/>
      <w:lvlJc w:val="left"/>
      <w:pPr>
        <w:ind w:left="3960" w:hanging="360"/>
      </w:pPr>
    </w:lvl>
    <w:lvl w:ilvl="5" w:tplc="EE280C7C">
      <w:start w:val="1"/>
      <w:numFmt w:val="lowerRoman"/>
      <w:lvlText w:val="%6."/>
      <w:lvlJc w:val="right"/>
      <w:pPr>
        <w:ind w:left="4680" w:hanging="180"/>
      </w:pPr>
    </w:lvl>
    <w:lvl w:ilvl="6" w:tplc="51A8350E">
      <w:start w:val="1"/>
      <w:numFmt w:val="decimal"/>
      <w:lvlText w:val="%7."/>
      <w:lvlJc w:val="left"/>
      <w:pPr>
        <w:ind w:left="5400" w:hanging="360"/>
      </w:pPr>
    </w:lvl>
    <w:lvl w:ilvl="7" w:tplc="B2DC3BC8">
      <w:start w:val="1"/>
      <w:numFmt w:val="lowerLetter"/>
      <w:lvlText w:val="%8."/>
      <w:lvlJc w:val="left"/>
      <w:pPr>
        <w:ind w:left="6120" w:hanging="360"/>
      </w:pPr>
    </w:lvl>
    <w:lvl w:ilvl="8" w:tplc="BC8E2E40">
      <w:start w:val="1"/>
      <w:numFmt w:val="lowerRoman"/>
      <w:lvlText w:val="%9."/>
      <w:lvlJc w:val="right"/>
      <w:pPr>
        <w:ind w:left="6840" w:hanging="180"/>
      </w:pPr>
    </w:lvl>
  </w:abstractNum>
  <w:abstractNum w:abstractNumId="24" w15:restartNumberingAfterBreak="0">
    <w:nsid w:val="59373B9E"/>
    <w:multiLevelType w:val="hybridMultilevel"/>
    <w:tmpl w:val="D81657D0"/>
    <w:lvl w:ilvl="0" w:tplc="28F6EE12">
      <w:start w:val="1"/>
      <w:numFmt w:val="lowerRoman"/>
      <w:lvlText w:val="%1."/>
      <w:lvlJc w:val="right"/>
      <w:pPr>
        <w:ind w:left="1080" w:hanging="360"/>
      </w:pPr>
    </w:lvl>
    <w:lvl w:ilvl="1" w:tplc="C7102F0C">
      <w:start w:val="1"/>
      <w:numFmt w:val="lowerLetter"/>
      <w:lvlText w:val="%2."/>
      <w:lvlJc w:val="left"/>
      <w:pPr>
        <w:ind w:left="1800" w:hanging="360"/>
      </w:pPr>
    </w:lvl>
    <w:lvl w:ilvl="2" w:tplc="68DAEC32">
      <w:start w:val="1"/>
      <w:numFmt w:val="lowerRoman"/>
      <w:lvlText w:val="%3."/>
      <w:lvlJc w:val="right"/>
      <w:pPr>
        <w:ind w:left="2520" w:hanging="180"/>
      </w:pPr>
    </w:lvl>
    <w:lvl w:ilvl="3" w:tplc="F35C909E">
      <w:start w:val="1"/>
      <w:numFmt w:val="decimal"/>
      <w:lvlText w:val="%4."/>
      <w:lvlJc w:val="left"/>
      <w:pPr>
        <w:ind w:left="3240" w:hanging="360"/>
      </w:pPr>
    </w:lvl>
    <w:lvl w:ilvl="4" w:tplc="9C9CAEDC">
      <w:start w:val="1"/>
      <w:numFmt w:val="lowerLetter"/>
      <w:lvlText w:val="%5."/>
      <w:lvlJc w:val="left"/>
      <w:pPr>
        <w:ind w:left="3960" w:hanging="360"/>
      </w:pPr>
    </w:lvl>
    <w:lvl w:ilvl="5" w:tplc="E1DC4BD4">
      <w:start w:val="1"/>
      <w:numFmt w:val="lowerRoman"/>
      <w:lvlText w:val="%6."/>
      <w:lvlJc w:val="right"/>
      <w:pPr>
        <w:ind w:left="4680" w:hanging="180"/>
      </w:pPr>
    </w:lvl>
    <w:lvl w:ilvl="6" w:tplc="6680CD3A">
      <w:start w:val="1"/>
      <w:numFmt w:val="decimal"/>
      <w:lvlText w:val="%7."/>
      <w:lvlJc w:val="left"/>
      <w:pPr>
        <w:ind w:left="5400" w:hanging="360"/>
      </w:pPr>
    </w:lvl>
    <w:lvl w:ilvl="7" w:tplc="E22E960C">
      <w:start w:val="1"/>
      <w:numFmt w:val="lowerLetter"/>
      <w:lvlText w:val="%8."/>
      <w:lvlJc w:val="left"/>
      <w:pPr>
        <w:ind w:left="6120" w:hanging="360"/>
      </w:pPr>
    </w:lvl>
    <w:lvl w:ilvl="8" w:tplc="EAE4CAF2">
      <w:start w:val="1"/>
      <w:numFmt w:val="lowerRoman"/>
      <w:lvlText w:val="%9."/>
      <w:lvlJc w:val="right"/>
      <w:pPr>
        <w:ind w:left="6840" w:hanging="180"/>
      </w:pPr>
    </w:lvl>
  </w:abstractNum>
  <w:abstractNum w:abstractNumId="25" w15:restartNumberingAfterBreak="0">
    <w:nsid w:val="5C32BB3B"/>
    <w:multiLevelType w:val="hybridMultilevel"/>
    <w:tmpl w:val="D4649C70"/>
    <w:lvl w:ilvl="0" w:tplc="F698AEAE">
      <w:start w:val="1"/>
      <w:numFmt w:val="lowerLetter"/>
      <w:lvlText w:val="%1)"/>
      <w:lvlJc w:val="left"/>
      <w:pPr>
        <w:ind w:left="720" w:hanging="360"/>
      </w:pPr>
    </w:lvl>
    <w:lvl w:ilvl="1" w:tplc="F4AE7B74">
      <w:start w:val="1"/>
      <w:numFmt w:val="lowerLetter"/>
      <w:lvlText w:val="%2."/>
      <w:lvlJc w:val="left"/>
      <w:pPr>
        <w:ind w:left="1440" w:hanging="360"/>
      </w:pPr>
    </w:lvl>
    <w:lvl w:ilvl="2" w:tplc="707CDEF8">
      <w:start w:val="1"/>
      <w:numFmt w:val="lowerRoman"/>
      <w:lvlText w:val="%3."/>
      <w:lvlJc w:val="right"/>
      <w:pPr>
        <w:ind w:left="2160" w:hanging="180"/>
      </w:pPr>
    </w:lvl>
    <w:lvl w:ilvl="3" w:tplc="6CD6EE38">
      <w:start w:val="1"/>
      <w:numFmt w:val="decimal"/>
      <w:lvlText w:val="%4."/>
      <w:lvlJc w:val="left"/>
      <w:pPr>
        <w:ind w:left="2880" w:hanging="360"/>
      </w:pPr>
    </w:lvl>
    <w:lvl w:ilvl="4" w:tplc="7786CA30">
      <w:start w:val="1"/>
      <w:numFmt w:val="lowerLetter"/>
      <w:lvlText w:val="%5."/>
      <w:lvlJc w:val="left"/>
      <w:pPr>
        <w:ind w:left="3600" w:hanging="360"/>
      </w:pPr>
    </w:lvl>
    <w:lvl w:ilvl="5" w:tplc="49687136">
      <w:start w:val="1"/>
      <w:numFmt w:val="lowerRoman"/>
      <w:lvlText w:val="%6."/>
      <w:lvlJc w:val="right"/>
      <w:pPr>
        <w:ind w:left="4320" w:hanging="180"/>
      </w:pPr>
    </w:lvl>
    <w:lvl w:ilvl="6" w:tplc="8C38A2FC">
      <w:start w:val="1"/>
      <w:numFmt w:val="decimal"/>
      <w:lvlText w:val="%7."/>
      <w:lvlJc w:val="left"/>
      <w:pPr>
        <w:ind w:left="5040" w:hanging="360"/>
      </w:pPr>
    </w:lvl>
    <w:lvl w:ilvl="7" w:tplc="4CD29628">
      <w:start w:val="1"/>
      <w:numFmt w:val="lowerLetter"/>
      <w:lvlText w:val="%8."/>
      <w:lvlJc w:val="left"/>
      <w:pPr>
        <w:ind w:left="5760" w:hanging="360"/>
      </w:pPr>
    </w:lvl>
    <w:lvl w:ilvl="8" w:tplc="19E6DC86">
      <w:start w:val="1"/>
      <w:numFmt w:val="lowerRoman"/>
      <w:lvlText w:val="%9."/>
      <w:lvlJc w:val="right"/>
      <w:pPr>
        <w:ind w:left="6480" w:hanging="180"/>
      </w:pPr>
    </w:lvl>
  </w:abstractNum>
  <w:abstractNum w:abstractNumId="26" w15:restartNumberingAfterBreak="0">
    <w:nsid w:val="60A708FF"/>
    <w:multiLevelType w:val="hybridMultilevel"/>
    <w:tmpl w:val="3D72BD4A"/>
    <w:lvl w:ilvl="0" w:tplc="4EAC8056">
      <w:start w:val="1"/>
      <w:numFmt w:val="bullet"/>
      <w:lvlText w:val=""/>
      <w:lvlJc w:val="left"/>
      <w:pPr>
        <w:ind w:left="720" w:hanging="360"/>
      </w:pPr>
      <w:rPr>
        <w:rFonts w:ascii="Symbol" w:hAnsi="Symbol" w:hint="default"/>
      </w:rPr>
    </w:lvl>
    <w:lvl w:ilvl="1" w:tplc="D9621086">
      <w:start w:val="1"/>
      <w:numFmt w:val="bullet"/>
      <w:lvlText w:val="o"/>
      <w:lvlJc w:val="left"/>
      <w:pPr>
        <w:ind w:left="1440" w:hanging="360"/>
      </w:pPr>
      <w:rPr>
        <w:rFonts w:ascii="Courier New" w:hAnsi="Courier New" w:hint="default"/>
      </w:rPr>
    </w:lvl>
    <w:lvl w:ilvl="2" w:tplc="2A067822">
      <w:start w:val="1"/>
      <w:numFmt w:val="bullet"/>
      <w:lvlText w:val=""/>
      <w:lvlJc w:val="left"/>
      <w:pPr>
        <w:ind w:left="2160" w:hanging="360"/>
      </w:pPr>
      <w:rPr>
        <w:rFonts w:ascii="Wingdings" w:hAnsi="Wingdings" w:hint="default"/>
      </w:rPr>
    </w:lvl>
    <w:lvl w:ilvl="3" w:tplc="1596937E">
      <w:start w:val="1"/>
      <w:numFmt w:val="bullet"/>
      <w:lvlText w:val=""/>
      <w:lvlJc w:val="left"/>
      <w:pPr>
        <w:ind w:left="2880" w:hanging="360"/>
      </w:pPr>
      <w:rPr>
        <w:rFonts w:ascii="Symbol" w:hAnsi="Symbol" w:hint="default"/>
      </w:rPr>
    </w:lvl>
    <w:lvl w:ilvl="4" w:tplc="C7CC8C2E">
      <w:start w:val="1"/>
      <w:numFmt w:val="bullet"/>
      <w:lvlText w:val="o"/>
      <w:lvlJc w:val="left"/>
      <w:pPr>
        <w:ind w:left="3600" w:hanging="360"/>
      </w:pPr>
      <w:rPr>
        <w:rFonts w:ascii="Courier New" w:hAnsi="Courier New" w:hint="default"/>
      </w:rPr>
    </w:lvl>
    <w:lvl w:ilvl="5" w:tplc="3FCA9AAE">
      <w:start w:val="1"/>
      <w:numFmt w:val="bullet"/>
      <w:lvlText w:val=""/>
      <w:lvlJc w:val="left"/>
      <w:pPr>
        <w:ind w:left="4320" w:hanging="360"/>
      </w:pPr>
      <w:rPr>
        <w:rFonts w:ascii="Wingdings" w:hAnsi="Wingdings" w:hint="default"/>
      </w:rPr>
    </w:lvl>
    <w:lvl w:ilvl="6" w:tplc="86FCF3B6">
      <w:start w:val="1"/>
      <w:numFmt w:val="bullet"/>
      <w:lvlText w:val=""/>
      <w:lvlJc w:val="left"/>
      <w:pPr>
        <w:ind w:left="5040" w:hanging="360"/>
      </w:pPr>
      <w:rPr>
        <w:rFonts w:ascii="Symbol" w:hAnsi="Symbol" w:hint="default"/>
      </w:rPr>
    </w:lvl>
    <w:lvl w:ilvl="7" w:tplc="55D40DF0">
      <w:start w:val="1"/>
      <w:numFmt w:val="bullet"/>
      <w:lvlText w:val="o"/>
      <w:lvlJc w:val="left"/>
      <w:pPr>
        <w:ind w:left="5760" w:hanging="360"/>
      </w:pPr>
      <w:rPr>
        <w:rFonts w:ascii="Courier New" w:hAnsi="Courier New" w:hint="default"/>
      </w:rPr>
    </w:lvl>
    <w:lvl w:ilvl="8" w:tplc="F6B8B2A4">
      <w:start w:val="1"/>
      <w:numFmt w:val="bullet"/>
      <w:lvlText w:val=""/>
      <w:lvlJc w:val="left"/>
      <w:pPr>
        <w:ind w:left="6480" w:hanging="360"/>
      </w:pPr>
      <w:rPr>
        <w:rFonts w:ascii="Wingdings" w:hAnsi="Wingdings" w:hint="default"/>
      </w:rPr>
    </w:lvl>
  </w:abstractNum>
  <w:abstractNum w:abstractNumId="27" w15:restartNumberingAfterBreak="0">
    <w:nsid w:val="66A7DEEE"/>
    <w:multiLevelType w:val="hybridMultilevel"/>
    <w:tmpl w:val="37203D16"/>
    <w:lvl w:ilvl="0" w:tplc="05AE5010">
      <w:start w:val="1"/>
      <w:numFmt w:val="lowerLetter"/>
      <w:lvlText w:val="%1)"/>
      <w:lvlJc w:val="left"/>
      <w:pPr>
        <w:ind w:left="720" w:hanging="360"/>
      </w:pPr>
    </w:lvl>
    <w:lvl w:ilvl="1" w:tplc="D158C9D2">
      <w:start w:val="1"/>
      <w:numFmt w:val="lowerLetter"/>
      <w:lvlText w:val="%2."/>
      <w:lvlJc w:val="left"/>
      <w:pPr>
        <w:ind w:left="1440" w:hanging="360"/>
      </w:pPr>
    </w:lvl>
    <w:lvl w:ilvl="2" w:tplc="295C2438">
      <w:start w:val="1"/>
      <w:numFmt w:val="lowerRoman"/>
      <w:lvlText w:val="%3."/>
      <w:lvlJc w:val="right"/>
      <w:pPr>
        <w:ind w:left="2160" w:hanging="180"/>
      </w:pPr>
    </w:lvl>
    <w:lvl w:ilvl="3" w:tplc="C3981552">
      <w:start w:val="1"/>
      <w:numFmt w:val="decimal"/>
      <w:lvlText w:val="%4."/>
      <w:lvlJc w:val="left"/>
      <w:pPr>
        <w:ind w:left="2880" w:hanging="360"/>
      </w:pPr>
    </w:lvl>
    <w:lvl w:ilvl="4" w:tplc="348E7F90">
      <w:start w:val="1"/>
      <w:numFmt w:val="lowerLetter"/>
      <w:lvlText w:val="%5."/>
      <w:lvlJc w:val="left"/>
      <w:pPr>
        <w:ind w:left="3600" w:hanging="360"/>
      </w:pPr>
    </w:lvl>
    <w:lvl w:ilvl="5" w:tplc="25D82348">
      <w:start w:val="1"/>
      <w:numFmt w:val="lowerRoman"/>
      <w:lvlText w:val="%6."/>
      <w:lvlJc w:val="right"/>
      <w:pPr>
        <w:ind w:left="4320" w:hanging="180"/>
      </w:pPr>
    </w:lvl>
    <w:lvl w:ilvl="6" w:tplc="008C3144">
      <w:start w:val="1"/>
      <w:numFmt w:val="decimal"/>
      <w:lvlText w:val="%7."/>
      <w:lvlJc w:val="left"/>
      <w:pPr>
        <w:ind w:left="5040" w:hanging="360"/>
      </w:pPr>
    </w:lvl>
    <w:lvl w:ilvl="7" w:tplc="671E64A2">
      <w:start w:val="1"/>
      <w:numFmt w:val="lowerLetter"/>
      <w:lvlText w:val="%8."/>
      <w:lvlJc w:val="left"/>
      <w:pPr>
        <w:ind w:left="5760" w:hanging="360"/>
      </w:pPr>
    </w:lvl>
    <w:lvl w:ilvl="8" w:tplc="2A289E6A">
      <w:start w:val="1"/>
      <w:numFmt w:val="lowerRoman"/>
      <w:lvlText w:val="%9."/>
      <w:lvlJc w:val="right"/>
      <w:pPr>
        <w:ind w:left="6480" w:hanging="180"/>
      </w:pPr>
    </w:lvl>
  </w:abstractNum>
  <w:abstractNum w:abstractNumId="28" w15:restartNumberingAfterBreak="0">
    <w:nsid w:val="69388458"/>
    <w:multiLevelType w:val="hybridMultilevel"/>
    <w:tmpl w:val="537298CC"/>
    <w:lvl w:ilvl="0" w:tplc="56C09326">
      <w:start w:val="1"/>
      <w:numFmt w:val="lowerRoman"/>
      <w:lvlText w:val="%1."/>
      <w:lvlJc w:val="right"/>
      <w:pPr>
        <w:ind w:left="1080" w:hanging="360"/>
      </w:pPr>
    </w:lvl>
    <w:lvl w:ilvl="1" w:tplc="88BE554A">
      <w:start w:val="1"/>
      <w:numFmt w:val="lowerLetter"/>
      <w:lvlText w:val="%2."/>
      <w:lvlJc w:val="left"/>
      <w:pPr>
        <w:ind w:left="1800" w:hanging="360"/>
      </w:pPr>
    </w:lvl>
    <w:lvl w:ilvl="2" w:tplc="4E4ACA98">
      <w:start w:val="1"/>
      <w:numFmt w:val="lowerRoman"/>
      <w:lvlText w:val="%3."/>
      <w:lvlJc w:val="right"/>
      <w:pPr>
        <w:ind w:left="2520" w:hanging="180"/>
      </w:pPr>
    </w:lvl>
    <w:lvl w:ilvl="3" w:tplc="BDC47CFA">
      <w:start w:val="1"/>
      <w:numFmt w:val="decimal"/>
      <w:lvlText w:val="%4."/>
      <w:lvlJc w:val="left"/>
      <w:pPr>
        <w:ind w:left="3240" w:hanging="360"/>
      </w:pPr>
    </w:lvl>
    <w:lvl w:ilvl="4" w:tplc="FDA0668C">
      <w:start w:val="1"/>
      <w:numFmt w:val="lowerLetter"/>
      <w:lvlText w:val="%5."/>
      <w:lvlJc w:val="left"/>
      <w:pPr>
        <w:ind w:left="3960" w:hanging="360"/>
      </w:pPr>
    </w:lvl>
    <w:lvl w:ilvl="5" w:tplc="6310F2DA">
      <w:start w:val="1"/>
      <w:numFmt w:val="lowerRoman"/>
      <w:lvlText w:val="%6."/>
      <w:lvlJc w:val="right"/>
      <w:pPr>
        <w:ind w:left="4680" w:hanging="180"/>
      </w:pPr>
    </w:lvl>
    <w:lvl w:ilvl="6" w:tplc="22020828">
      <w:start w:val="1"/>
      <w:numFmt w:val="decimal"/>
      <w:lvlText w:val="%7."/>
      <w:lvlJc w:val="left"/>
      <w:pPr>
        <w:ind w:left="5400" w:hanging="360"/>
      </w:pPr>
    </w:lvl>
    <w:lvl w:ilvl="7" w:tplc="21BA560A">
      <w:start w:val="1"/>
      <w:numFmt w:val="lowerLetter"/>
      <w:lvlText w:val="%8."/>
      <w:lvlJc w:val="left"/>
      <w:pPr>
        <w:ind w:left="6120" w:hanging="360"/>
      </w:pPr>
    </w:lvl>
    <w:lvl w:ilvl="8" w:tplc="49EA126C">
      <w:start w:val="1"/>
      <w:numFmt w:val="lowerRoman"/>
      <w:lvlText w:val="%9."/>
      <w:lvlJc w:val="right"/>
      <w:pPr>
        <w:ind w:left="6840" w:hanging="180"/>
      </w:pPr>
    </w:lvl>
  </w:abstractNum>
  <w:abstractNum w:abstractNumId="29" w15:restartNumberingAfterBreak="0">
    <w:nsid w:val="69DAF034"/>
    <w:multiLevelType w:val="hybridMultilevel"/>
    <w:tmpl w:val="0994F856"/>
    <w:lvl w:ilvl="0" w:tplc="A32A3356">
      <w:start w:val="1"/>
      <w:numFmt w:val="lowerLetter"/>
      <w:lvlText w:val="%1)"/>
      <w:lvlJc w:val="left"/>
      <w:pPr>
        <w:ind w:left="720" w:hanging="360"/>
      </w:pPr>
    </w:lvl>
    <w:lvl w:ilvl="1" w:tplc="B8F644FA">
      <w:start w:val="1"/>
      <w:numFmt w:val="lowerLetter"/>
      <w:lvlText w:val="%2."/>
      <w:lvlJc w:val="left"/>
      <w:pPr>
        <w:ind w:left="1440" w:hanging="360"/>
      </w:pPr>
    </w:lvl>
    <w:lvl w:ilvl="2" w:tplc="8FF4E5F6">
      <w:start w:val="1"/>
      <w:numFmt w:val="lowerRoman"/>
      <w:lvlText w:val="%3."/>
      <w:lvlJc w:val="right"/>
      <w:pPr>
        <w:ind w:left="2160" w:hanging="180"/>
      </w:pPr>
    </w:lvl>
    <w:lvl w:ilvl="3" w:tplc="B7A2627C">
      <w:start w:val="1"/>
      <w:numFmt w:val="decimal"/>
      <w:lvlText w:val="%4."/>
      <w:lvlJc w:val="left"/>
      <w:pPr>
        <w:ind w:left="2880" w:hanging="360"/>
      </w:pPr>
    </w:lvl>
    <w:lvl w:ilvl="4" w:tplc="8748653A">
      <w:start w:val="1"/>
      <w:numFmt w:val="lowerLetter"/>
      <w:lvlText w:val="%5."/>
      <w:lvlJc w:val="left"/>
      <w:pPr>
        <w:ind w:left="3600" w:hanging="360"/>
      </w:pPr>
    </w:lvl>
    <w:lvl w:ilvl="5" w:tplc="FEFEFE80">
      <w:start w:val="1"/>
      <w:numFmt w:val="lowerRoman"/>
      <w:lvlText w:val="%6."/>
      <w:lvlJc w:val="right"/>
      <w:pPr>
        <w:ind w:left="4320" w:hanging="180"/>
      </w:pPr>
    </w:lvl>
    <w:lvl w:ilvl="6" w:tplc="250CC1A2">
      <w:start w:val="1"/>
      <w:numFmt w:val="decimal"/>
      <w:lvlText w:val="%7."/>
      <w:lvlJc w:val="left"/>
      <w:pPr>
        <w:ind w:left="5040" w:hanging="360"/>
      </w:pPr>
    </w:lvl>
    <w:lvl w:ilvl="7" w:tplc="FFFAC3A6">
      <w:start w:val="1"/>
      <w:numFmt w:val="lowerLetter"/>
      <w:lvlText w:val="%8."/>
      <w:lvlJc w:val="left"/>
      <w:pPr>
        <w:ind w:left="5760" w:hanging="360"/>
      </w:pPr>
    </w:lvl>
    <w:lvl w:ilvl="8" w:tplc="55DE7630">
      <w:start w:val="1"/>
      <w:numFmt w:val="lowerRoman"/>
      <w:lvlText w:val="%9."/>
      <w:lvlJc w:val="right"/>
      <w:pPr>
        <w:ind w:left="6480" w:hanging="180"/>
      </w:pPr>
    </w:lvl>
  </w:abstractNum>
  <w:abstractNum w:abstractNumId="30" w15:restartNumberingAfterBreak="0">
    <w:nsid w:val="734D29FC"/>
    <w:multiLevelType w:val="hybridMultilevel"/>
    <w:tmpl w:val="FD540490"/>
    <w:lvl w:ilvl="0" w:tplc="7F566A02">
      <w:start w:val="1"/>
      <w:numFmt w:val="decimal"/>
      <w:lvlText w:val="%1."/>
      <w:lvlJc w:val="left"/>
      <w:pPr>
        <w:ind w:left="720" w:hanging="360"/>
      </w:pPr>
    </w:lvl>
    <w:lvl w:ilvl="1" w:tplc="567E7FEA">
      <w:start w:val="1"/>
      <w:numFmt w:val="lowerRoman"/>
      <w:lvlText w:val="%2."/>
      <w:lvlJc w:val="left"/>
      <w:pPr>
        <w:ind w:left="1440" w:hanging="360"/>
      </w:pPr>
    </w:lvl>
    <w:lvl w:ilvl="2" w:tplc="A0D0BF24">
      <w:start w:val="1"/>
      <w:numFmt w:val="lowerRoman"/>
      <w:lvlText w:val="%3."/>
      <w:lvlJc w:val="right"/>
      <w:pPr>
        <w:ind w:left="2160" w:hanging="180"/>
      </w:pPr>
    </w:lvl>
    <w:lvl w:ilvl="3" w:tplc="6C50BE0A">
      <w:start w:val="1"/>
      <w:numFmt w:val="decimal"/>
      <w:lvlText w:val="%4."/>
      <w:lvlJc w:val="left"/>
      <w:pPr>
        <w:ind w:left="2880" w:hanging="360"/>
      </w:pPr>
    </w:lvl>
    <w:lvl w:ilvl="4" w:tplc="FD823290">
      <w:start w:val="1"/>
      <w:numFmt w:val="lowerLetter"/>
      <w:lvlText w:val="%5."/>
      <w:lvlJc w:val="left"/>
      <w:pPr>
        <w:ind w:left="3600" w:hanging="360"/>
      </w:pPr>
    </w:lvl>
    <w:lvl w:ilvl="5" w:tplc="4D4CE88A">
      <w:start w:val="1"/>
      <w:numFmt w:val="lowerRoman"/>
      <w:lvlText w:val="%6."/>
      <w:lvlJc w:val="right"/>
      <w:pPr>
        <w:ind w:left="4320" w:hanging="180"/>
      </w:pPr>
    </w:lvl>
    <w:lvl w:ilvl="6" w:tplc="B50ACD18">
      <w:start w:val="1"/>
      <w:numFmt w:val="decimal"/>
      <w:lvlText w:val="%7."/>
      <w:lvlJc w:val="left"/>
      <w:pPr>
        <w:ind w:left="5040" w:hanging="360"/>
      </w:pPr>
    </w:lvl>
    <w:lvl w:ilvl="7" w:tplc="A8F8CA04">
      <w:start w:val="1"/>
      <w:numFmt w:val="lowerLetter"/>
      <w:lvlText w:val="%8."/>
      <w:lvlJc w:val="left"/>
      <w:pPr>
        <w:ind w:left="5760" w:hanging="360"/>
      </w:pPr>
    </w:lvl>
    <w:lvl w:ilvl="8" w:tplc="942CDB80">
      <w:start w:val="1"/>
      <w:numFmt w:val="lowerRoman"/>
      <w:lvlText w:val="%9."/>
      <w:lvlJc w:val="right"/>
      <w:pPr>
        <w:ind w:left="6480" w:hanging="180"/>
      </w:pPr>
    </w:lvl>
  </w:abstractNum>
  <w:abstractNum w:abstractNumId="31" w15:restartNumberingAfterBreak="0">
    <w:nsid w:val="7DF920A1"/>
    <w:multiLevelType w:val="hybridMultilevel"/>
    <w:tmpl w:val="135C0720"/>
    <w:lvl w:ilvl="0" w:tplc="90EE657A">
      <w:start w:val="1"/>
      <w:numFmt w:val="lowerLetter"/>
      <w:lvlText w:val="%1)"/>
      <w:lvlJc w:val="left"/>
      <w:pPr>
        <w:ind w:left="720" w:hanging="360"/>
      </w:pPr>
    </w:lvl>
    <w:lvl w:ilvl="1" w:tplc="8C669CBE">
      <w:start w:val="1"/>
      <w:numFmt w:val="bullet"/>
      <w:lvlText w:val="o"/>
      <w:lvlJc w:val="left"/>
      <w:pPr>
        <w:ind w:left="1440" w:hanging="360"/>
      </w:pPr>
      <w:rPr>
        <w:rFonts w:ascii="Courier New" w:hAnsi="Courier New" w:hint="default"/>
      </w:rPr>
    </w:lvl>
    <w:lvl w:ilvl="2" w:tplc="B694D452">
      <w:start w:val="1"/>
      <w:numFmt w:val="bullet"/>
      <w:lvlText w:val=""/>
      <w:lvlJc w:val="left"/>
      <w:pPr>
        <w:ind w:left="2160" w:hanging="360"/>
      </w:pPr>
      <w:rPr>
        <w:rFonts w:ascii="Wingdings" w:hAnsi="Wingdings" w:hint="default"/>
      </w:rPr>
    </w:lvl>
    <w:lvl w:ilvl="3" w:tplc="DAB621B0">
      <w:start w:val="1"/>
      <w:numFmt w:val="bullet"/>
      <w:lvlText w:val=""/>
      <w:lvlJc w:val="left"/>
      <w:pPr>
        <w:ind w:left="2880" w:hanging="360"/>
      </w:pPr>
      <w:rPr>
        <w:rFonts w:ascii="Symbol" w:hAnsi="Symbol" w:hint="default"/>
      </w:rPr>
    </w:lvl>
    <w:lvl w:ilvl="4" w:tplc="C53C1364">
      <w:start w:val="1"/>
      <w:numFmt w:val="bullet"/>
      <w:lvlText w:val="o"/>
      <w:lvlJc w:val="left"/>
      <w:pPr>
        <w:ind w:left="3600" w:hanging="360"/>
      </w:pPr>
      <w:rPr>
        <w:rFonts w:ascii="Courier New" w:hAnsi="Courier New" w:hint="default"/>
      </w:rPr>
    </w:lvl>
    <w:lvl w:ilvl="5" w:tplc="45B6AD30">
      <w:start w:val="1"/>
      <w:numFmt w:val="bullet"/>
      <w:lvlText w:val=""/>
      <w:lvlJc w:val="left"/>
      <w:pPr>
        <w:ind w:left="4320" w:hanging="360"/>
      </w:pPr>
      <w:rPr>
        <w:rFonts w:ascii="Wingdings" w:hAnsi="Wingdings" w:hint="default"/>
      </w:rPr>
    </w:lvl>
    <w:lvl w:ilvl="6" w:tplc="8996B4A2">
      <w:start w:val="1"/>
      <w:numFmt w:val="bullet"/>
      <w:lvlText w:val=""/>
      <w:lvlJc w:val="left"/>
      <w:pPr>
        <w:ind w:left="5040" w:hanging="360"/>
      </w:pPr>
      <w:rPr>
        <w:rFonts w:ascii="Symbol" w:hAnsi="Symbol" w:hint="default"/>
      </w:rPr>
    </w:lvl>
    <w:lvl w:ilvl="7" w:tplc="251E448C">
      <w:start w:val="1"/>
      <w:numFmt w:val="bullet"/>
      <w:lvlText w:val="o"/>
      <w:lvlJc w:val="left"/>
      <w:pPr>
        <w:ind w:left="5760" w:hanging="360"/>
      </w:pPr>
      <w:rPr>
        <w:rFonts w:ascii="Courier New" w:hAnsi="Courier New" w:hint="default"/>
      </w:rPr>
    </w:lvl>
    <w:lvl w:ilvl="8" w:tplc="3A9C027C">
      <w:start w:val="1"/>
      <w:numFmt w:val="bullet"/>
      <w:lvlText w:val=""/>
      <w:lvlJc w:val="left"/>
      <w:pPr>
        <w:ind w:left="6480" w:hanging="360"/>
      </w:pPr>
      <w:rPr>
        <w:rFonts w:ascii="Wingdings" w:hAnsi="Wingdings" w:hint="default"/>
      </w:rPr>
    </w:lvl>
  </w:abstractNum>
  <w:num w:numId="1" w16cid:durableId="2119794489">
    <w:abstractNumId w:val="18"/>
  </w:num>
  <w:num w:numId="2" w16cid:durableId="213393107">
    <w:abstractNumId w:val="6"/>
  </w:num>
  <w:num w:numId="3" w16cid:durableId="1444766561">
    <w:abstractNumId w:val="0"/>
  </w:num>
  <w:num w:numId="4" w16cid:durableId="1882282021">
    <w:abstractNumId w:val="27"/>
  </w:num>
  <w:num w:numId="5" w16cid:durableId="1971861945">
    <w:abstractNumId w:val="13"/>
  </w:num>
  <w:num w:numId="6" w16cid:durableId="309214877">
    <w:abstractNumId w:val="14"/>
  </w:num>
  <w:num w:numId="7" w16cid:durableId="134758515">
    <w:abstractNumId w:val="25"/>
  </w:num>
  <w:num w:numId="8" w16cid:durableId="451557584">
    <w:abstractNumId w:val="20"/>
  </w:num>
  <w:num w:numId="9" w16cid:durableId="1069159245">
    <w:abstractNumId w:val="29"/>
  </w:num>
  <w:num w:numId="10" w16cid:durableId="976951883">
    <w:abstractNumId w:val="22"/>
  </w:num>
  <w:num w:numId="11" w16cid:durableId="216090290">
    <w:abstractNumId w:val="21"/>
  </w:num>
  <w:num w:numId="12" w16cid:durableId="2058235650">
    <w:abstractNumId w:val="10"/>
  </w:num>
  <w:num w:numId="13" w16cid:durableId="1341932337">
    <w:abstractNumId w:val="24"/>
  </w:num>
  <w:num w:numId="14" w16cid:durableId="561452016">
    <w:abstractNumId w:val="17"/>
  </w:num>
  <w:num w:numId="15" w16cid:durableId="1533303462">
    <w:abstractNumId w:val="23"/>
  </w:num>
  <w:num w:numId="16" w16cid:durableId="803623776">
    <w:abstractNumId w:val="19"/>
  </w:num>
  <w:num w:numId="17" w16cid:durableId="1442065025">
    <w:abstractNumId w:val="4"/>
  </w:num>
  <w:num w:numId="18" w16cid:durableId="189417689">
    <w:abstractNumId w:val="28"/>
  </w:num>
  <w:num w:numId="19" w16cid:durableId="1668481793">
    <w:abstractNumId w:val="7"/>
  </w:num>
  <w:num w:numId="20" w16cid:durableId="424422789">
    <w:abstractNumId w:val="5"/>
  </w:num>
  <w:num w:numId="21" w16cid:durableId="1726491137">
    <w:abstractNumId w:val="12"/>
  </w:num>
  <w:num w:numId="22" w16cid:durableId="1166556637">
    <w:abstractNumId w:val="16"/>
  </w:num>
  <w:num w:numId="23" w16cid:durableId="1816021039">
    <w:abstractNumId w:val="2"/>
  </w:num>
  <w:num w:numId="24" w16cid:durableId="2053771637">
    <w:abstractNumId w:val="15"/>
  </w:num>
  <w:num w:numId="25" w16cid:durableId="756754795">
    <w:abstractNumId w:val="3"/>
  </w:num>
  <w:num w:numId="26" w16cid:durableId="340401164">
    <w:abstractNumId w:val="11"/>
  </w:num>
  <w:num w:numId="27" w16cid:durableId="437288836">
    <w:abstractNumId w:val="1"/>
  </w:num>
  <w:num w:numId="28" w16cid:durableId="631443104">
    <w:abstractNumId w:val="8"/>
  </w:num>
  <w:num w:numId="29" w16cid:durableId="911162396">
    <w:abstractNumId w:val="9"/>
  </w:num>
  <w:num w:numId="30" w16cid:durableId="556206416">
    <w:abstractNumId w:val="26"/>
  </w:num>
  <w:num w:numId="31" w16cid:durableId="1420713307">
    <w:abstractNumId w:val="30"/>
  </w:num>
  <w:num w:numId="32" w16cid:durableId="21362946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97C7B7"/>
    <w:rsid w:val="000C6DA5"/>
    <w:rsid w:val="0036536C"/>
    <w:rsid w:val="003DC281"/>
    <w:rsid w:val="00810F2C"/>
    <w:rsid w:val="00A16663"/>
    <w:rsid w:val="00B9340F"/>
    <w:rsid w:val="00CA5CA6"/>
    <w:rsid w:val="00CC2C8A"/>
    <w:rsid w:val="00D099B6"/>
    <w:rsid w:val="00ED74A2"/>
    <w:rsid w:val="0198E782"/>
    <w:rsid w:val="01A2E340"/>
    <w:rsid w:val="02B0CB1A"/>
    <w:rsid w:val="02DADA53"/>
    <w:rsid w:val="03112627"/>
    <w:rsid w:val="038D684D"/>
    <w:rsid w:val="042967F8"/>
    <w:rsid w:val="0443A91F"/>
    <w:rsid w:val="04DE1A4C"/>
    <w:rsid w:val="04E666D6"/>
    <w:rsid w:val="0553751A"/>
    <w:rsid w:val="0626D389"/>
    <w:rsid w:val="069711FF"/>
    <w:rsid w:val="06C640CD"/>
    <w:rsid w:val="06ECF6E3"/>
    <w:rsid w:val="0718364F"/>
    <w:rsid w:val="0738BCAE"/>
    <w:rsid w:val="0771F610"/>
    <w:rsid w:val="0793BFFE"/>
    <w:rsid w:val="07941855"/>
    <w:rsid w:val="079A4A21"/>
    <w:rsid w:val="07E42783"/>
    <w:rsid w:val="08623A2C"/>
    <w:rsid w:val="087DE5D2"/>
    <w:rsid w:val="08A26D25"/>
    <w:rsid w:val="092236E9"/>
    <w:rsid w:val="09547C28"/>
    <w:rsid w:val="097821BD"/>
    <w:rsid w:val="09F4F39E"/>
    <w:rsid w:val="0B161A31"/>
    <w:rsid w:val="0B29E2D4"/>
    <w:rsid w:val="0BBB8CCE"/>
    <w:rsid w:val="0C07C1D2"/>
    <w:rsid w:val="0C8E3324"/>
    <w:rsid w:val="0C94EF2B"/>
    <w:rsid w:val="0D485E69"/>
    <w:rsid w:val="0D623B82"/>
    <w:rsid w:val="0D6B0D22"/>
    <w:rsid w:val="0DA6523A"/>
    <w:rsid w:val="0DEE47AC"/>
    <w:rsid w:val="0E208AFD"/>
    <w:rsid w:val="0E286176"/>
    <w:rsid w:val="0F6289EA"/>
    <w:rsid w:val="0F91CE71"/>
    <w:rsid w:val="0FA28001"/>
    <w:rsid w:val="102951E9"/>
    <w:rsid w:val="111E7354"/>
    <w:rsid w:val="11961C46"/>
    <w:rsid w:val="11AC8B72"/>
    <w:rsid w:val="11E4205D"/>
    <w:rsid w:val="11E9374F"/>
    <w:rsid w:val="124F83D3"/>
    <w:rsid w:val="12DE7C6E"/>
    <w:rsid w:val="136BCB73"/>
    <w:rsid w:val="1385D1B7"/>
    <w:rsid w:val="13A1B003"/>
    <w:rsid w:val="13E92D2A"/>
    <w:rsid w:val="142A36A3"/>
    <w:rsid w:val="15631361"/>
    <w:rsid w:val="15B46E16"/>
    <w:rsid w:val="15E9FCED"/>
    <w:rsid w:val="15FD3D93"/>
    <w:rsid w:val="16D08EE9"/>
    <w:rsid w:val="16D34005"/>
    <w:rsid w:val="16EBDA82"/>
    <w:rsid w:val="176588E2"/>
    <w:rsid w:val="17DCED42"/>
    <w:rsid w:val="17F760BD"/>
    <w:rsid w:val="1848629E"/>
    <w:rsid w:val="18591F58"/>
    <w:rsid w:val="185E83AC"/>
    <w:rsid w:val="18FAC923"/>
    <w:rsid w:val="19103FCA"/>
    <w:rsid w:val="196A092F"/>
    <w:rsid w:val="19F403FA"/>
    <w:rsid w:val="1A0CDD17"/>
    <w:rsid w:val="1A13C2F7"/>
    <w:rsid w:val="1AC3A380"/>
    <w:rsid w:val="1AED3820"/>
    <w:rsid w:val="1B1A2455"/>
    <w:rsid w:val="1B6A353E"/>
    <w:rsid w:val="1BA601E3"/>
    <w:rsid w:val="1CA0EABE"/>
    <w:rsid w:val="1CB0FAF3"/>
    <w:rsid w:val="1CFF0F78"/>
    <w:rsid w:val="1DBCAEE6"/>
    <w:rsid w:val="1DC62210"/>
    <w:rsid w:val="1DEBD6E2"/>
    <w:rsid w:val="1E76635D"/>
    <w:rsid w:val="1F116B53"/>
    <w:rsid w:val="1F3568B9"/>
    <w:rsid w:val="1F43F760"/>
    <w:rsid w:val="1F5A4BA0"/>
    <w:rsid w:val="20400D12"/>
    <w:rsid w:val="205FB1B6"/>
    <w:rsid w:val="20921A04"/>
    <w:rsid w:val="2106EF5F"/>
    <w:rsid w:val="2115B584"/>
    <w:rsid w:val="21908AE2"/>
    <w:rsid w:val="225BD009"/>
    <w:rsid w:val="23407315"/>
    <w:rsid w:val="238A7E09"/>
    <w:rsid w:val="239E69DB"/>
    <w:rsid w:val="23B76D7C"/>
    <w:rsid w:val="24627EF9"/>
    <w:rsid w:val="248413E0"/>
    <w:rsid w:val="24BF1129"/>
    <w:rsid w:val="25033399"/>
    <w:rsid w:val="253BA0F8"/>
    <w:rsid w:val="2552BD14"/>
    <w:rsid w:val="255C5D26"/>
    <w:rsid w:val="25AD9362"/>
    <w:rsid w:val="25EC6160"/>
    <w:rsid w:val="26857AE4"/>
    <w:rsid w:val="26ACBA5E"/>
    <w:rsid w:val="26FF6E23"/>
    <w:rsid w:val="27223629"/>
    <w:rsid w:val="2766CEE6"/>
    <w:rsid w:val="2797E8FA"/>
    <w:rsid w:val="27AD4289"/>
    <w:rsid w:val="27C2CDA8"/>
    <w:rsid w:val="280627C2"/>
    <w:rsid w:val="2855FFA7"/>
    <w:rsid w:val="28885A90"/>
    <w:rsid w:val="2897C7B7"/>
    <w:rsid w:val="2961B27D"/>
    <w:rsid w:val="29C0CA78"/>
    <w:rsid w:val="2A0C31B2"/>
    <w:rsid w:val="2A37ECAA"/>
    <w:rsid w:val="2A496C8C"/>
    <w:rsid w:val="2AE8DE7E"/>
    <w:rsid w:val="2AF80538"/>
    <w:rsid w:val="2B4AE553"/>
    <w:rsid w:val="2B79C603"/>
    <w:rsid w:val="2C22A86B"/>
    <w:rsid w:val="2CCBA524"/>
    <w:rsid w:val="2CF29EF0"/>
    <w:rsid w:val="2D15819A"/>
    <w:rsid w:val="2D1F43BF"/>
    <w:rsid w:val="2D79A761"/>
    <w:rsid w:val="2D972E74"/>
    <w:rsid w:val="2E202606"/>
    <w:rsid w:val="2E6D1F09"/>
    <w:rsid w:val="2EB7401E"/>
    <w:rsid w:val="2F4DA56A"/>
    <w:rsid w:val="2FBE3935"/>
    <w:rsid w:val="2FE64240"/>
    <w:rsid w:val="30DDF32A"/>
    <w:rsid w:val="3122609E"/>
    <w:rsid w:val="315B8F19"/>
    <w:rsid w:val="31BE68D1"/>
    <w:rsid w:val="31DD4F40"/>
    <w:rsid w:val="31E0E3D2"/>
    <w:rsid w:val="320BDDBC"/>
    <w:rsid w:val="320C8B59"/>
    <w:rsid w:val="322B3158"/>
    <w:rsid w:val="3268ACA4"/>
    <w:rsid w:val="3272326E"/>
    <w:rsid w:val="340031F8"/>
    <w:rsid w:val="346D5A6C"/>
    <w:rsid w:val="354ED69A"/>
    <w:rsid w:val="355BF0A4"/>
    <w:rsid w:val="35D6D97C"/>
    <w:rsid w:val="36742A61"/>
    <w:rsid w:val="36793DF8"/>
    <w:rsid w:val="3679B74E"/>
    <w:rsid w:val="36855FE8"/>
    <w:rsid w:val="36B31C04"/>
    <w:rsid w:val="36F00970"/>
    <w:rsid w:val="37C6ACB5"/>
    <w:rsid w:val="37F3D2F8"/>
    <w:rsid w:val="37FAD325"/>
    <w:rsid w:val="37FF191E"/>
    <w:rsid w:val="3843E4C9"/>
    <w:rsid w:val="3862D297"/>
    <w:rsid w:val="386CFB65"/>
    <w:rsid w:val="388764C3"/>
    <w:rsid w:val="38BC442A"/>
    <w:rsid w:val="38C0E3BD"/>
    <w:rsid w:val="3981FEFC"/>
    <w:rsid w:val="399C722A"/>
    <w:rsid w:val="39A6F620"/>
    <w:rsid w:val="3A0EB0FF"/>
    <w:rsid w:val="3A39C117"/>
    <w:rsid w:val="3A4D8886"/>
    <w:rsid w:val="3A505D88"/>
    <w:rsid w:val="3A5F5FBC"/>
    <w:rsid w:val="3A62F85E"/>
    <w:rsid w:val="3A968C59"/>
    <w:rsid w:val="3AB8D77F"/>
    <w:rsid w:val="3ABD5EA0"/>
    <w:rsid w:val="3B9EFA7A"/>
    <w:rsid w:val="3BC12E2E"/>
    <w:rsid w:val="3C284374"/>
    <w:rsid w:val="3C9A761A"/>
    <w:rsid w:val="3E0A747A"/>
    <w:rsid w:val="3E1E92E1"/>
    <w:rsid w:val="3E71DD42"/>
    <w:rsid w:val="3F5BF095"/>
    <w:rsid w:val="3F637BF2"/>
    <w:rsid w:val="3F79363B"/>
    <w:rsid w:val="3F7FCC26"/>
    <w:rsid w:val="3FABA943"/>
    <w:rsid w:val="40235970"/>
    <w:rsid w:val="40FFFDC8"/>
    <w:rsid w:val="41271D2D"/>
    <w:rsid w:val="415F9640"/>
    <w:rsid w:val="4191C2C7"/>
    <w:rsid w:val="4238E722"/>
    <w:rsid w:val="423E390A"/>
    <w:rsid w:val="43091F08"/>
    <w:rsid w:val="43300825"/>
    <w:rsid w:val="44F5EBFD"/>
    <w:rsid w:val="4560D8BF"/>
    <w:rsid w:val="45B0561E"/>
    <w:rsid w:val="465ABEB4"/>
    <w:rsid w:val="469DB66B"/>
    <w:rsid w:val="46A7B24F"/>
    <w:rsid w:val="46C16305"/>
    <w:rsid w:val="47456686"/>
    <w:rsid w:val="4785EB7F"/>
    <w:rsid w:val="47A44A96"/>
    <w:rsid w:val="47C21C75"/>
    <w:rsid w:val="47EB4842"/>
    <w:rsid w:val="48E91818"/>
    <w:rsid w:val="49561B75"/>
    <w:rsid w:val="496AA91B"/>
    <w:rsid w:val="49F1AA40"/>
    <w:rsid w:val="4A44D7CD"/>
    <w:rsid w:val="4AD1F40B"/>
    <w:rsid w:val="4AD46D34"/>
    <w:rsid w:val="4AF9BA7A"/>
    <w:rsid w:val="4AFC2A24"/>
    <w:rsid w:val="4B4206B2"/>
    <w:rsid w:val="4BF9B05C"/>
    <w:rsid w:val="4C1C8006"/>
    <w:rsid w:val="4CFA4211"/>
    <w:rsid w:val="4D01BB81"/>
    <w:rsid w:val="4D39B3B9"/>
    <w:rsid w:val="4D48BAF8"/>
    <w:rsid w:val="4D557448"/>
    <w:rsid w:val="4DD243B5"/>
    <w:rsid w:val="4DF302A8"/>
    <w:rsid w:val="4DF3035B"/>
    <w:rsid w:val="4DFC9A26"/>
    <w:rsid w:val="4E643D36"/>
    <w:rsid w:val="4EDBBD1C"/>
    <w:rsid w:val="4F2ACA72"/>
    <w:rsid w:val="4F7641EB"/>
    <w:rsid w:val="4FB2C207"/>
    <w:rsid w:val="4FE8CC41"/>
    <w:rsid w:val="5011EC39"/>
    <w:rsid w:val="50F2F839"/>
    <w:rsid w:val="51ABDBBC"/>
    <w:rsid w:val="51AC65DD"/>
    <w:rsid w:val="51DD0CDD"/>
    <w:rsid w:val="51F0F137"/>
    <w:rsid w:val="520633C0"/>
    <w:rsid w:val="526F493F"/>
    <w:rsid w:val="531D264C"/>
    <w:rsid w:val="532B2829"/>
    <w:rsid w:val="536B8E4A"/>
    <w:rsid w:val="539A99E4"/>
    <w:rsid w:val="53A6F075"/>
    <w:rsid w:val="54666A1E"/>
    <w:rsid w:val="54A26509"/>
    <w:rsid w:val="54CA0FE4"/>
    <w:rsid w:val="54E0D4B3"/>
    <w:rsid w:val="54E7E96B"/>
    <w:rsid w:val="55785685"/>
    <w:rsid w:val="559A8E9F"/>
    <w:rsid w:val="5606BAF9"/>
    <w:rsid w:val="56CBA645"/>
    <w:rsid w:val="571CB654"/>
    <w:rsid w:val="572FF2A8"/>
    <w:rsid w:val="57817738"/>
    <w:rsid w:val="57BBF2B8"/>
    <w:rsid w:val="57C9C6A0"/>
    <w:rsid w:val="57E86342"/>
    <w:rsid w:val="584CECAE"/>
    <w:rsid w:val="58589FBB"/>
    <w:rsid w:val="588E0EA1"/>
    <w:rsid w:val="589A5A38"/>
    <w:rsid w:val="597A1C11"/>
    <w:rsid w:val="59893E12"/>
    <w:rsid w:val="59D6F143"/>
    <w:rsid w:val="5A9B4765"/>
    <w:rsid w:val="5BA586E5"/>
    <w:rsid w:val="5C129B19"/>
    <w:rsid w:val="5D0510C1"/>
    <w:rsid w:val="5DBC9C06"/>
    <w:rsid w:val="5E73CFB6"/>
    <w:rsid w:val="5ECF82C6"/>
    <w:rsid w:val="5EEF348A"/>
    <w:rsid w:val="5F3739DD"/>
    <w:rsid w:val="5F523C40"/>
    <w:rsid w:val="5F90E874"/>
    <w:rsid w:val="5FE7AE8E"/>
    <w:rsid w:val="60154280"/>
    <w:rsid w:val="601A04A7"/>
    <w:rsid w:val="6075A97A"/>
    <w:rsid w:val="6099E7A9"/>
    <w:rsid w:val="617FCAAA"/>
    <w:rsid w:val="6197AAE1"/>
    <w:rsid w:val="6214DCAE"/>
    <w:rsid w:val="621E797A"/>
    <w:rsid w:val="62E553ED"/>
    <w:rsid w:val="63617E31"/>
    <w:rsid w:val="639765F8"/>
    <w:rsid w:val="63FAA955"/>
    <w:rsid w:val="6403B082"/>
    <w:rsid w:val="65185F76"/>
    <w:rsid w:val="651A64B6"/>
    <w:rsid w:val="6585B291"/>
    <w:rsid w:val="6588E7DB"/>
    <w:rsid w:val="65FA851C"/>
    <w:rsid w:val="6632A2EC"/>
    <w:rsid w:val="66885878"/>
    <w:rsid w:val="66B41EF2"/>
    <w:rsid w:val="66E4FF94"/>
    <w:rsid w:val="67FD045B"/>
    <w:rsid w:val="687D5C48"/>
    <w:rsid w:val="68D8158D"/>
    <w:rsid w:val="68D9C2C6"/>
    <w:rsid w:val="6918D8E9"/>
    <w:rsid w:val="6953F36C"/>
    <w:rsid w:val="69BB877D"/>
    <w:rsid w:val="6ACA444C"/>
    <w:rsid w:val="6B8D8B48"/>
    <w:rsid w:val="6BDC070E"/>
    <w:rsid w:val="6C14050B"/>
    <w:rsid w:val="6C4EC7AA"/>
    <w:rsid w:val="6C984BD1"/>
    <w:rsid w:val="6CCE6DC1"/>
    <w:rsid w:val="6D056132"/>
    <w:rsid w:val="6D2D99B2"/>
    <w:rsid w:val="6D3312FD"/>
    <w:rsid w:val="6DAEC3E2"/>
    <w:rsid w:val="6E6B076B"/>
    <w:rsid w:val="6F3EF7F3"/>
    <w:rsid w:val="6F48170B"/>
    <w:rsid w:val="6F7895C5"/>
    <w:rsid w:val="6FB2FFC2"/>
    <w:rsid w:val="6FC40318"/>
    <w:rsid w:val="6FECBAC1"/>
    <w:rsid w:val="701E1B03"/>
    <w:rsid w:val="70367431"/>
    <w:rsid w:val="704442BA"/>
    <w:rsid w:val="71018893"/>
    <w:rsid w:val="716136E2"/>
    <w:rsid w:val="7162A305"/>
    <w:rsid w:val="717B1E12"/>
    <w:rsid w:val="71A8919B"/>
    <w:rsid w:val="71E8C33B"/>
    <w:rsid w:val="72316A9C"/>
    <w:rsid w:val="726B8C6A"/>
    <w:rsid w:val="727F4587"/>
    <w:rsid w:val="72D4F4A2"/>
    <w:rsid w:val="731AC9D6"/>
    <w:rsid w:val="73E47074"/>
    <w:rsid w:val="73E91024"/>
    <w:rsid w:val="74233439"/>
    <w:rsid w:val="751208BF"/>
    <w:rsid w:val="7552AA53"/>
    <w:rsid w:val="7556DAD9"/>
    <w:rsid w:val="7662B0B6"/>
    <w:rsid w:val="7669A0B8"/>
    <w:rsid w:val="767E00DE"/>
    <w:rsid w:val="76E950E9"/>
    <w:rsid w:val="76F20054"/>
    <w:rsid w:val="770A73F3"/>
    <w:rsid w:val="7764878A"/>
    <w:rsid w:val="778263A4"/>
    <w:rsid w:val="77B75D2A"/>
    <w:rsid w:val="77EBFFF0"/>
    <w:rsid w:val="7819D0F0"/>
    <w:rsid w:val="782D7291"/>
    <w:rsid w:val="788C9C12"/>
    <w:rsid w:val="789350EF"/>
    <w:rsid w:val="78B8F532"/>
    <w:rsid w:val="78DAB43F"/>
    <w:rsid w:val="7989F49D"/>
    <w:rsid w:val="79D55A28"/>
    <w:rsid w:val="79E8A40C"/>
    <w:rsid w:val="79F60D8D"/>
    <w:rsid w:val="79F79E6B"/>
    <w:rsid w:val="7A3A2C0B"/>
    <w:rsid w:val="7A5F7893"/>
    <w:rsid w:val="7A8C7AC2"/>
    <w:rsid w:val="7AEB7E27"/>
    <w:rsid w:val="7B6F5782"/>
    <w:rsid w:val="7BA04335"/>
    <w:rsid w:val="7BE61C0C"/>
    <w:rsid w:val="7BF729FB"/>
    <w:rsid w:val="7C1E3C25"/>
    <w:rsid w:val="7C91DA7E"/>
    <w:rsid w:val="7CBCEE32"/>
    <w:rsid w:val="7CD11C2D"/>
    <w:rsid w:val="7CE0B2D2"/>
    <w:rsid w:val="7D19B0BF"/>
    <w:rsid w:val="7D1DE919"/>
    <w:rsid w:val="7D323418"/>
    <w:rsid w:val="7DBAE9EF"/>
    <w:rsid w:val="7E170F26"/>
    <w:rsid w:val="7E26DFA1"/>
    <w:rsid w:val="7E2C8E36"/>
    <w:rsid w:val="7E5A0914"/>
    <w:rsid w:val="7EE2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C7B7"/>
  <w15:chartTrackingRefBased/>
  <w15:docId w15:val="{346B3EA1-3085-44B7-8DA2-E004025C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1">
    <w:name w:val="toc 1"/>
    <w:basedOn w:val="Normal"/>
    <w:next w:val="Normal"/>
    <w:autoRedefine/>
    <w:uiPriority w:val="39"/>
    <w:unhideWhenUsed/>
    <w:pPr>
      <w:spacing w:before="120" w:after="0"/>
    </w:pPr>
    <w:rPr>
      <w:b/>
      <w:bCs/>
      <w:i/>
      <w:iCs/>
    </w:rPr>
  </w:style>
  <w:style w:type="paragraph" w:styleId="TOC2">
    <w:name w:val="toc 2"/>
    <w:basedOn w:val="Normal"/>
    <w:next w:val="Normal"/>
    <w:autoRedefine/>
    <w:uiPriority w:val="39"/>
    <w:unhideWhenUsed/>
    <w:pPr>
      <w:spacing w:before="120" w:after="0"/>
      <w:ind w:left="240"/>
    </w:pPr>
    <w:rPr>
      <w:b/>
      <w:bCs/>
      <w:sz w:val="22"/>
      <w:szCs w:val="22"/>
    </w:rPr>
  </w:style>
  <w:style w:type="paragraph" w:styleId="TOC3">
    <w:name w:val="toc 3"/>
    <w:basedOn w:val="Normal"/>
    <w:next w:val="Normal"/>
    <w:autoRedefine/>
    <w:uiPriority w:val="39"/>
    <w:unhideWhenUsed/>
    <w:pPr>
      <w:spacing w:after="0"/>
      <w:ind w:left="480"/>
    </w:pPr>
    <w:rPr>
      <w:sz w:val="20"/>
      <w:szCs w:val="2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4">
    <w:name w:val="toc 4"/>
    <w:basedOn w:val="Normal"/>
    <w:next w:val="Normal"/>
    <w:autoRedefine/>
    <w:uiPriority w:val="39"/>
    <w:unhideWhenUsed/>
    <w:pPr>
      <w:spacing w:after="0"/>
      <w:ind w:left="720"/>
    </w:pPr>
    <w:rPr>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OCHeading">
    <w:name w:val="TOC Heading"/>
    <w:basedOn w:val="Heading1"/>
    <w:next w:val="Normal"/>
    <w:uiPriority w:val="39"/>
    <w:unhideWhenUsed/>
    <w:qFormat/>
    <w:rsid w:val="00CC2C8A"/>
    <w:pPr>
      <w:spacing w:before="480" w:after="0" w:line="276" w:lineRule="auto"/>
      <w:outlineLvl w:val="9"/>
    </w:pPr>
    <w:rPr>
      <w:b/>
      <w:bCs/>
      <w:sz w:val="28"/>
      <w:szCs w:val="28"/>
      <w:lang w:eastAsia="en-US"/>
    </w:rPr>
  </w:style>
  <w:style w:type="paragraph" w:styleId="TOC5">
    <w:name w:val="toc 5"/>
    <w:basedOn w:val="Normal"/>
    <w:next w:val="Normal"/>
    <w:autoRedefine/>
    <w:uiPriority w:val="39"/>
    <w:semiHidden/>
    <w:unhideWhenUsed/>
    <w:rsid w:val="00CC2C8A"/>
    <w:pPr>
      <w:spacing w:after="0"/>
      <w:ind w:left="960"/>
    </w:pPr>
    <w:rPr>
      <w:sz w:val="20"/>
      <w:szCs w:val="20"/>
    </w:rPr>
  </w:style>
  <w:style w:type="paragraph" w:styleId="TOC6">
    <w:name w:val="toc 6"/>
    <w:basedOn w:val="Normal"/>
    <w:next w:val="Normal"/>
    <w:autoRedefine/>
    <w:uiPriority w:val="39"/>
    <w:semiHidden/>
    <w:unhideWhenUsed/>
    <w:rsid w:val="00CC2C8A"/>
    <w:pPr>
      <w:spacing w:after="0"/>
      <w:ind w:left="1200"/>
    </w:pPr>
    <w:rPr>
      <w:sz w:val="20"/>
      <w:szCs w:val="20"/>
    </w:rPr>
  </w:style>
  <w:style w:type="paragraph" w:styleId="TOC7">
    <w:name w:val="toc 7"/>
    <w:basedOn w:val="Normal"/>
    <w:next w:val="Normal"/>
    <w:autoRedefine/>
    <w:uiPriority w:val="39"/>
    <w:semiHidden/>
    <w:unhideWhenUsed/>
    <w:rsid w:val="00CC2C8A"/>
    <w:pPr>
      <w:spacing w:after="0"/>
      <w:ind w:left="1440"/>
    </w:pPr>
    <w:rPr>
      <w:sz w:val="20"/>
      <w:szCs w:val="20"/>
    </w:rPr>
  </w:style>
  <w:style w:type="paragraph" w:styleId="TOC8">
    <w:name w:val="toc 8"/>
    <w:basedOn w:val="Normal"/>
    <w:next w:val="Normal"/>
    <w:autoRedefine/>
    <w:uiPriority w:val="39"/>
    <w:semiHidden/>
    <w:unhideWhenUsed/>
    <w:rsid w:val="00CC2C8A"/>
    <w:pPr>
      <w:spacing w:after="0"/>
      <w:ind w:left="1680"/>
    </w:pPr>
    <w:rPr>
      <w:sz w:val="20"/>
      <w:szCs w:val="20"/>
    </w:rPr>
  </w:style>
  <w:style w:type="paragraph" w:styleId="TOC9">
    <w:name w:val="toc 9"/>
    <w:basedOn w:val="Normal"/>
    <w:next w:val="Normal"/>
    <w:autoRedefine/>
    <w:uiPriority w:val="39"/>
    <w:semiHidden/>
    <w:unhideWhenUsed/>
    <w:rsid w:val="00CC2C8A"/>
    <w:pPr>
      <w:spacing w:after="0"/>
      <w:ind w:left="1920"/>
    </w:pPr>
    <w:rPr>
      <w:sz w:val="20"/>
      <w:szCs w:val="20"/>
    </w:rPr>
  </w:style>
  <w:style w:type="character" w:styleId="PageNumber">
    <w:name w:val="page number"/>
    <w:basedOn w:val="DefaultParagraphFont"/>
    <w:uiPriority w:val="99"/>
    <w:semiHidden/>
    <w:unhideWhenUsed/>
    <w:rsid w:val="00ED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4357-3C58-4F4F-9612-D25C30EB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5746</Words>
  <Characters>32753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Ryan Petrone</cp:lastModifiedBy>
  <cp:revision>4</cp:revision>
  <dcterms:created xsi:type="dcterms:W3CDTF">2025-12-28T19:46:00Z</dcterms:created>
  <dcterms:modified xsi:type="dcterms:W3CDTF">2025-12-28T20:04:00Z</dcterms:modified>
</cp:coreProperties>
</file>